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E24" w:rsidRPr="00647599" w:rsidRDefault="00EB2E24" w:rsidP="00EB2E24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17</w:t>
      </w:r>
    </w:p>
    <w:p w:rsidR="00EB2E24" w:rsidRPr="00647599" w:rsidRDefault="00EB2E24" w:rsidP="00EB2E24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647599">
        <w:rPr>
          <w:rFonts w:ascii="Palatino" w:hAnsi="Palatino"/>
          <w:b/>
        </w:rPr>
        <w:t>Ren</w:t>
      </w:r>
      <w:r>
        <w:rPr>
          <w:rFonts w:ascii="Palatino" w:hAnsi="Palatino"/>
          <w:b/>
        </w:rPr>
        <w:t>é</w:t>
      </w:r>
      <w:r w:rsidRPr="00647599">
        <w:rPr>
          <w:rFonts w:ascii="Palatino" w:hAnsi="Palatino"/>
          <w:b/>
        </w:rPr>
        <w:t xml:space="preserve"> Descartes</w:t>
      </w:r>
    </w:p>
    <w:p w:rsidR="00EB2E24" w:rsidRPr="00647599" w:rsidRDefault="00EB2E24" w:rsidP="00EB2E24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647599">
        <w:rPr>
          <w:rFonts w:ascii="Palatino" w:hAnsi="Palatino"/>
          <w:b/>
        </w:rPr>
        <w:t>Doubting Our Way to Certainty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  <w:b/>
        </w:rPr>
      </w:pPr>
      <w:r w:rsidRPr="00647599">
        <w:rPr>
          <w:rFonts w:ascii="Palatino" w:hAnsi="Palatino"/>
          <w:b/>
        </w:rPr>
        <w:t>Essential Points</w:t>
      </w:r>
    </w:p>
    <w:p w:rsidR="00EB2E24" w:rsidRPr="00647599" w:rsidRDefault="00EB2E24" w:rsidP="00EB2E24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The discovery of analytic geometry: How it fashions his intellectual style</w:t>
      </w:r>
    </w:p>
    <w:p w:rsidR="00EB2E24" w:rsidRPr="00647599" w:rsidRDefault="00EB2E24" w:rsidP="00EB2E24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Descartes' science: Geometry as the key</w:t>
      </w:r>
    </w:p>
    <w:p w:rsidR="00EB2E24" w:rsidRPr="00647599" w:rsidRDefault="00EB2E24" w:rsidP="00EB2E24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The method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The four rules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Their application to philosophical problems; his determination to accept nothing that can be doubted</w:t>
      </w:r>
    </w:p>
    <w:p w:rsidR="00EB2E24" w:rsidRPr="00647599" w:rsidRDefault="00EB2E24" w:rsidP="00EB2E24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  <w:i/>
        </w:rPr>
        <w:t>Meditations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Their purpose: To establish once and for all a foundation for knowing the external world, via proving the existence and nature of God and the soul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The metaphysical inventory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 w:rsidRPr="00647599">
        <w:rPr>
          <w:rFonts w:ascii="Palatino" w:hAnsi="Palatino"/>
          <w:i/>
        </w:rPr>
        <w:t>Meditation I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Three stages of skepticism: Sensory illusions, dreams, and the demon deceiver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Wiping the slate clean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br w:type="page"/>
      </w:r>
      <w:r w:rsidRPr="00647599">
        <w:rPr>
          <w:rFonts w:ascii="Palatino" w:hAnsi="Palatino"/>
        </w:rPr>
        <w:lastRenderedPageBreak/>
        <w:tab/>
      </w:r>
      <w:r w:rsidRPr="00647599">
        <w:rPr>
          <w:rFonts w:ascii="Palatino" w:hAnsi="Palatino"/>
          <w:i/>
        </w:rPr>
        <w:t>Meditation II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attractions of the representational theory, and</w:t>
      </w:r>
      <w:r>
        <w:rPr>
          <w:rFonts w:ascii="Palatino" w:hAnsi="Palatino"/>
        </w:rPr>
        <w:t xml:space="preserve"> </w:t>
      </w:r>
      <w:r w:rsidRPr="00647599">
        <w:rPr>
          <w:rFonts w:ascii="Palatino" w:hAnsi="Palatino"/>
        </w:rPr>
        <w:t>how it naturally leads to skepticism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 xml:space="preserve">The </w:t>
      </w:r>
      <w:r w:rsidRPr="00647599">
        <w:rPr>
          <w:rFonts w:ascii="Palatino" w:hAnsi="Palatino"/>
          <w:i/>
        </w:rPr>
        <w:t>cogito</w:t>
      </w:r>
      <w:r w:rsidRPr="00647599">
        <w:rPr>
          <w:rFonts w:ascii="Palatino" w:hAnsi="Palatino"/>
        </w:rPr>
        <w:t>: How it satisfies the rules of method by being something simple and indubitable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bit of wax and the hats and coats; the moral: Whatever is known we know through the intellect, not through the senses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  <w:i/>
        </w:rPr>
      </w:pPr>
      <w:r w:rsidRPr="00647599">
        <w:rPr>
          <w:rFonts w:ascii="Palatino" w:hAnsi="Palatino"/>
        </w:rPr>
        <w:tab/>
      </w:r>
      <w:r w:rsidRPr="00647599">
        <w:rPr>
          <w:rFonts w:ascii="Palatino" w:hAnsi="Palatino"/>
          <w:i/>
        </w:rPr>
        <w:t>Meditation III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Solving the problem of the criterion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inventory of the contents of our minds; what innate ideas are, and how they are distinctive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Subjective vs. formal/eminent reality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specter of solipsism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There are degrees of reality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two arguments for God's reality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 w:rsidRPr="00647599">
        <w:rPr>
          <w:rFonts w:ascii="Palatino" w:hAnsi="Palatino"/>
          <w:i/>
        </w:rPr>
        <w:t>Meditation IV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Error explained as will outreaching intellect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How error can be avoided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 w:rsidRPr="00647599">
        <w:rPr>
          <w:rFonts w:ascii="Palatino" w:hAnsi="Palatino"/>
          <w:i/>
        </w:rPr>
        <w:t>Meditation V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 xml:space="preserve">Material things are </w:t>
      </w:r>
      <w:r w:rsidRPr="00647599">
        <w:rPr>
          <w:rFonts w:ascii="Palatino" w:hAnsi="Palatino"/>
          <w:i/>
        </w:rPr>
        <w:t>essentially</w:t>
      </w:r>
      <w:r w:rsidRPr="00647599">
        <w:rPr>
          <w:rFonts w:ascii="Palatino" w:hAnsi="Palatino"/>
        </w:rPr>
        <w:t xml:space="preserve"> extended volumes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third proof for God's existence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 w:rsidRPr="00647599">
        <w:rPr>
          <w:rFonts w:ascii="Palatino" w:hAnsi="Palatino"/>
          <w:i/>
        </w:rPr>
        <w:t>Meditation VI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 xml:space="preserve">Why material things </w:t>
      </w:r>
      <w:r w:rsidRPr="00647599">
        <w:rPr>
          <w:rFonts w:ascii="Palatino" w:hAnsi="Palatino"/>
          <w:i/>
        </w:rPr>
        <w:t>could</w:t>
      </w:r>
      <w:r w:rsidRPr="00647599">
        <w:rPr>
          <w:rFonts w:ascii="Palatino" w:hAnsi="Palatino"/>
        </w:rPr>
        <w:t xml:space="preserve"> exist: They can be clearly and distinctly conceived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 xml:space="preserve">Conceiving is not imagining: The example of the </w:t>
      </w:r>
      <w:proofErr w:type="spellStart"/>
      <w:r w:rsidRPr="00647599">
        <w:rPr>
          <w:rFonts w:ascii="Palatino" w:hAnsi="Palatino"/>
        </w:rPr>
        <w:t>chiliagon</w:t>
      </w:r>
      <w:proofErr w:type="spellEnd"/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argument for the distinctness of soul from body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argument for the reality of material things</w:t>
      </w:r>
    </w:p>
    <w:p w:rsidR="00EB2E24" w:rsidRPr="00647599" w:rsidRDefault="00EB2E24" w:rsidP="00EB2E24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proper functions of the senses</w:t>
      </w:r>
    </w:p>
    <w:p w:rsidR="00692F39" w:rsidRPr="00EB2E24" w:rsidRDefault="00EB2E24" w:rsidP="00EB2E24"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Why God is justified in giving us senses that sometimes deceive us</w:t>
      </w:r>
      <w:bookmarkStart w:id="0" w:name="_GoBack"/>
      <w:bookmarkEnd w:id="0"/>
    </w:p>
    <w:sectPr w:rsidR="00692F39" w:rsidRPr="00EB2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6469C"/>
    <w:rsid w:val="00273577"/>
    <w:rsid w:val="0029096E"/>
    <w:rsid w:val="00304E7F"/>
    <w:rsid w:val="00322EE8"/>
    <w:rsid w:val="00360FC5"/>
    <w:rsid w:val="005533DD"/>
    <w:rsid w:val="00692F39"/>
    <w:rsid w:val="00782F74"/>
    <w:rsid w:val="008D6B10"/>
    <w:rsid w:val="00975721"/>
    <w:rsid w:val="009D48B9"/>
    <w:rsid w:val="00A341E8"/>
    <w:rsid w:val="00A54B37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2018-09-14T17:06:00Z</dcterms:created>
  <dcterms:modified xsi:type="dcterms:W3CDTF">2018-09-14T17:06:00Z</dcterms:modified>
</cp:coreProperties>
</file>