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D7EBC" w14:textId="7F9387F8" w:rsidR="006446D2" w:rsidRDefault="00124E4C" w:rsidP="006446D2">
      <w:pPr>
        <w:pStyle w:val="H1"/>
        <w:tabs>
          <w:tab w:val="left" w:pos="720"/>
        </w:tabs>
        <w:ind w:left="0"/>
      </w:pPr>
      <w:r w:rsidRPr="0000390B">
        <w:t>Of the People</w:t>
      </w:r>
      <w:bookmarkStart w:id="0" w:name="_Hlk522776964"/>
      <w:r>
        <w:t xml:space="preserve">: A History of the United States, </w:t>
      </w:r>
      <w:r w:rsidR="00071D11">
        <w:t>5</w:t>
      </w:r>
      <w:bookmarkStart w:id="1" w:name="_GoBack"/>
      <w:bookmarkEnd w:id="1"/>
      <w:r>
        <w:t>/e</w:t>
      </w:r>
      <w:bookmarkEnd w:id="0"/>
      <w:r>
        <w:br/>
      </w:r>
      <w:r w:rsidR="006446D2">
        <w:rPr>
          <w:i w:val="0"/>
        </w:rPr>
        <w:t xml:space="preserve">Michael McGerr, Jan Ellen Lewis, James Oakes, Nick </w:t>
      </w:r>
      <w:proofErr w:type="spellStart"/>
      <w:r w:rsidR="006446D2">
        <w:rPr>
          <w:i w:val="0"/>
        </w:rPr>
        <w:t>Cullather</w:t>
      </w:r>
      <w:proofErr w:type="spellEnd"/>
      <w:r w:rsidR="006446D2">
        <w:rPr>
          <w:i w:val="0"/>
        </w:rPr>
        <w:t>, Mark Summers, Camilla Townsend, Karen M. Dunak</w:t>
      </w:r>
    </w:p>
    <w:p w14:paraId="3F330804" w14:textId="3B0CF532" w:rsidR="00124E4C" w:rsidRPr="0000390B" w:rsidRDefault="00124E4C" w:rsidP="00F17F8E">
      <w:pPr>
        <w:pStyle w:val="H1"/>
        <w:tabs>
          <w:tab w:val="clear" w:pos="1440"/>
        </w:tabs>
        <w:ind w:left="0"/>
        <w:rPr>
          <w:sz w:val="28"/>
        </w:rPr>
      </w:pPr>
      <w:r w:rsidRPr="007155A5">
        <w:rPr>
          <w:i w:val="0"/>
        </w:rPr>
        <w:br/>
      </w:r>
      <w:r w:rsidRPr="007155A5">
        <w:rPr>
          <w:i w:val="0"/>
          <w:sz w:val="48"/>
          <w:szCs w:val="48"/>
        </w:rPr>
        <w:t>Study Guide</w:t>
      </w:r>
      <w:r w:rsidRPr="007155A5">
        <w:rPr>
          <w:i w:val="0"/>
          <w:sz w:val="36"/>
        </w:rPr>
        <w:br/>
        <w:t>Introduction</w:t>
      </w:r>
      <w:r w:rsidRPr="0000390B">
        <w:rPr>
          <w:sz w:val="32"/>
        </w:rPr>
        <w:br/>
      </w:r>
    </w:p>
    <w:p w14:paraId="23C747BD" w14:textId="77777777" w:rsidR="00124E4C" w:rsidRPr="0000390B" w:rsidRDefault="00124E4C" w:rsidP="00124E4C">
      <w:pPr>
        <w:tabs>
          <w:tab w:val="left" w:pos="1440"/>
        </w:tabs>
        <w:rPr>
          <w:rFonts w:ascii="Times New Roman" w:hAnsi="Times New Roman" w:cs="Times New Roman"/>
          <w:sz w:val="18"/>
        </w:rPr>
      </w:pPr>
      <w:r w:rsidRPr="0000390B">
        <w:rPr>
          <w:rFonts w:ascii="Times New Roman" w:hAnsi="Times New Roman" w:cs="Times New Roman"/>
          <w:sz w:val="18"/>
        </w:rPr>
        <w:t xml:space="preserve">Each section of the Study Guide approaches the chapter’s material from a different angle, helping you assimilate what you’ve read </w:t>
      </w:r>
      <w:r>
        <w:rPr>
          <w:rFonts w:ascii="Times New Roman" w:hAnsi="Times New Roman" w:cs="Times New Roman"/>
          <w:sz w:val="18"/>
        </w:rPr>
        <w:br/>
      </w:r>
    </w:p>
    <w:p w14:paraId="2F17DFAC" w14:textId="77777777" w:rsidR="00124E4C" w:rsidRPr="0000390B" w:rsidRDefault="00124E4C" w:rsidP="007155A5">
      <w:pPr>
        <w:pStyle w:val="H2"/>
      </w:pPr>
      <w:r w:rsidRPr="0000390B">
        <w:t>Chapter Outline</w:t>
      </w:r>
    </w:p>
    <w:p w14:paraId="41ECA44C" w14:textId="77777777" w:rsidR="00124E4C" w:rsidRPr="007155A5" w:rsidRDefault="00124E4C" w:rsidP="007155A5">
      <w:pPr>
        <w:rPr>
          <w:rFonts w:ascii="Times New Roman" w:hAnsi="Times New Roman" w:cs="Times New Roman"/>
          <w:sz w:val="18"/>
        </w:rPr>
      </w:pPr>
      <w:r w:rsidRPr="007155A5">
        <w:rPr>
          <w:rFonts w:ascii="Times New Roman" w:hAnsi="Times New Roman" w:cs="Times New Roman"/>
          <w:sz w:val="18"/>
        </w:rPr>
        <w:t>The outline can be used to take brief notes from the chapter, as you read, or as you prepare for an exam. A common approach is to jot down the main idea for each section and sub-section. Or, you could coordinate the relevant lecture or lectures with the chapter: Use the right-hand column to flesh out the chapter’s material with relevant points from the lecture.</w:t>
      </w:r>
    </w:p>
    <w:p w14:paraId="2E67D725" w14:textId="77777777" w:rsidR="00124E4C" w:rsidRPr="0000390B" w:rsidRDefault="00124E4C" w:rsidP="007155A5">
      <w:pPr>
        <w:pStyle w:val="H2"/>
      </w:pPr>
      <w:r w:rsidRPr="0000390B">
        <w:br/>
        <w:t>Quizzes</w:t>
      </w:r>
      <w:r w:rsidRPr="0000390B">
        <w:br/>
      </w:r>
      <w:r w:rsidRPr="0000390B">
        <w:rPr>
          <w:sz w:val="18"/>
          <w:szCs w:val="18"/>
        </w:rPr>
        <w:t xml:space="preserve">Each chapter has three sets of questions, covering the main reading of the text section-by-section, the chapter’s Features (American Landscape, American Portrait, Struggles for Democracy), and the materials to be found in the </w:t>
      </w:r>
      <w:r>
        <w:rPr>
          <w:sz w:val="18"/>
          <w:szCs w:val="18"/>
        </w:rPr>
        <w:t xml:space="preserve">companion </w:t>
      </w:r>
      <w:r w:rsidRPr="0000390B">
        <w:rPr>
          <w:sz w:val="18"/>
          <w:szCs w:val="18"/>
        </w:rPr>
        <w:t>sourcebook.</w:t>
      </w:r>
      <w:r w:rsidRPr="0000390B">
        <w:t xml:space="preserve"> </w:t>
      </w:r>
    </w:p>
    <w:p w14:paraId="60B5709E" w14:textId="77777777" w:rsidR="00124E4C" w:rsidRDefault="00124E4C" w:rsidP="007155A5">
      <w:pPr>
        <w:pStyle w:val="H2"/>
        <w:rPr>
          <w:sz w:val="18"/>
        </w:rPr>
      </w:pPr>
      <w:r w:rsidRPr="0000390B">
        <w:rPr>
          <w:sz w:val="18"/>
        </w:rPr>
        <w:br/>
      </w:r>
      <w:r>
        <w:t>Timeline</w:t>
      </w:r>
      <w:r w:rsidRPr="0000390B">
        <w:br/>
      </w:r>
      <w:r>
        <w:rPr>
          <w:sz w:val="18"/>
        </w:rPr>
        <w:t>Along with the graphic organizers, the timelines provide a different approach to the chapter’s materials. Selected events are provided in chronological order. Use the timeline to sketch in connections between these events, considering the following: causal relationships; parallel developments; counterpoints to the main lines of development, and changes in the direction of events.</w:t>
      </w:r>
    </w:p>
    <w:p w14:paraId="2BAE56DC" w14:textId="77777777" w:rsidR="00124E4C" w:rsidRDefault="00124E4C" w:rsidP="00124E4C">
      <w:pPr>
        <w:tabs>
          <w:tab w:val="left" w:pos="1440"/>
        </w:tabs>
        <w:rPr>
          <w:rFonts w:ascii="Times New Roman" w:hAnsi="Times New Roman" w:cs="Times New Roman"/>
          <w:sz w:val="18"/>
          <w:szCs w:val="18"/>
        </w:rPr>
      </w:pPr>
      <w:r>
        <w:rPr>
          <w:rFonts w:ascii="Times New Roman" w:hAnsi="Times New Roman" w:cs="Times New Roman"/>
          <w:noProof/>
        </w:rPr>
        <w:drawing>
          <wp:inline distT="0" distB="0" distL="0" distR="0" wp14:anchorId="1BCF0090" wp14:editId="44DA6792">
            <wp:extent cx="5288508" cy="1903567"/>
            <wp:effectExtent l="0" t="0" r="7620" b="1905"/>
            <wp:docPr id="8" name="Picture 8" descr="An annotated timeline runs from c. 12,000 BCE to 1521: c. 12,000 BCE Indian peoples arrive in North America; 711 CE Moors invade Iberian Peninsula; 1275 to 1292 Marco Polo travels in Asia; 1434 Portuguese arrive at West Coast of Africa; 1494 Treaty of Tordesillas divides New World between Spain and Portugal; 1497 Jon Cabot arrives in North America; 1500 Portuguese arrive in Brazil; 1508 Spanish conquer Puerto Rico; 1513 Spanish Requerimiento promised freedom to all Indians who submit; 1518 Spanish bring smallpox to Americas 1519 Cortes lands on Yucatan coast; 1521 Tenochtitlan falls." title="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akes_mcgerr_sg_ch01_TimeLine_Blank_SanSeri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2215" cy="1904901"/>
                    </a:xfrm>
                    <a:prstGeom prst="rect">
                      <a:avLst/>
                    </a:prstGeom>
                  </pic:spPr>
                </pic:pic>
              </a:graphicData>
            </a:graphic>
          </wp:inline>
        </w:drawing>
      </w:r>
    </w:p>
    <w:p w14:paraId="5A46FA41" w14:textId="77777777" w:rsidR="00124E4C" w:rsidRPr="0000390B" w:rsidRDefault="00124E4C" w:rsidP="00124E4C">
      <w:pPr>
        <w:tabs>
          <w:tab w:val="left" w:pos="1440"/>
        </w:tabs>
        <w:rPr>
          <w:rFonts w:ascii="Times New Roman" w:hAnsi="Times New Roman" w:cs="Times New Roman"/>
          <w:noProof/>
        </w:rPr>
      </w:pPr>
      <w:r>
        <w:rPr>
          <w:rFonts w:ascii="Times New Roman" w:hAnsi="Times New Roman" w:cs="Times New Roman"/>
          <w:sz w:val="18"/>
          <w:szCs w:val="18"/>
        </w:rPr>
        <w:t xml:space="preserve"> In the Answer Key, suggestions are provided for completing the timelines. Here’s an example:</w:t>
      </w:r>
    </w:p>
    <w:p w14:paraId="6FFB82A0" w14:textId="77777777" w:rsidR="00124E4C" w:rsidRDefault="00124E4C" w:rsidP="00124E4C">
      <w:pPr>
        <w:tabs>
          <w:tab w:val="left" w:pos="1440"/>
        </w:tabs>
        <w:rPr>
          <w:rFonts w:ascii="Times New Roman" w:hAnsi="Times New Roman" w:cs="Times New Roman"/>
        </w:rPr>
      </w:pPr>
      <w:r>
        <w:rPr>
          <w:rFonts w:ascii="Times New Roman" w:hAnsi="Times New Roman" w:cs="Times New Roman"/>
          <w:noProof/>
        </w:rPr>
        <w:lastRenderedPageBreak/>
        <w:drawing>
          <wp:inline distT="0" distB="0" distL="0" distR="0" wp14:anchorId="388CE114" wp14:editId="6C7860BF">
            <wp:extent cx="4861540" cy="2293231"/>
            <wp:effectExtent l="0" t="0" r="0" b="0"/>
            <wp:docPr id="11" name="Picture 11" descr="An annotated timeline runs from c. 12,000 BCE to 1521: c. 12,000 BCE Indian peoples arrive in North America; 711 CE Moors invade Iberian Peninsula; 1275 to 1292 Marco Polo travels in Asia; 1434 Portuguese arrive at West Coast of Africa; 1494 Treaty of Tordesillas divides New World between Spain and Portugal; 1497 Jon Cabot arrives in North America; 1500 Portuguese arrive in Brazil; 1508 Spanish conquer Puerto Rico; 1513 Spanish Requerimiento promised freedom to all Indians who submit; 1518 Spanish bring smallpox to Americas 1519 Cortes lands on Yucatan coast; 1521 Tenochtitlan falls. Arrows are used to show connections between events. An arrow beginning at c. 12,000 BCE Indian peoples arrive in North America points to 1518 Spanish bring smallpox to the Americas. An annotation near the arrow reads, “Isolation leads to vulnerability to European diseases.” An arrow beginning at 1494 Treaty of Tordesillas divides New World between Spain and Portugal points to 1500 Portuguese arrive in Brazil. An arrow beginning at an annotation that reads, “Spanish rule in the Americas made more secure” points to 1519 Cortes lands on Yucatan coast. A double-headed arrow connects 1518 Spanish bring smallpox to the Americas and 1521 Tenochtitlan falls." title="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akes_mcgerr_sg_ch01_Timeline_FilledI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3503" cy="2298874"/>
                    </a:xfrm>
                    <a:prstGeom prst="rect">
                      <a:avLst/>
                    </a:prstGeom>
                  </pic:spPr>
                </pic:pic>
              </a:graphicData>
            </a:graphic>
          </wp:inline>
        </w:drawing>
      </w:r>
    </w:p>
    <w:p w14:paraId="61FF6CA6" w14:textId="77777777" w:rsidR="00A26B5A" w:rsidRDefault="00124E4C" w:rsidP="007155A5">
      <w:pPr>
        <w:pStyle w:val="H2"/>
      </w:pPr>
      <w:r>
        <w:br/>
      </w:r>
      <w:r w:rsidR="007155A5">
        <w:t>Graphic O</w:t>
      </w:r>
      <w:r w:rsidRPr="0000390B">
        <w:t>rganizer</w:t>
      </w:r>
    </w:p>
    <w:p w14:paraId="2E36E6BD" w14:textId="77777777" w:rsidR="00A26B5A" w:rsidRPr="00A71D81" w:rsidRDefault="00A26B5A" w:rsidP="00A71D81">
      <w:pPr>
        <w:rPr>
          <w:rFonts w:ascii="Times New Roman" w:hAnsi="Times New Roman" w:cs="Times New Roman"/>
          <w:caps/>
          <w:sz w:val="18"/>
        </w:rPr>
      </w:pPr>
      <w:r w:rsidRPr="00A71D81">
        <w:rPr>
          <w:rFonts w:ascii="Times New Roman" w:hAnsi="Times New Roman" w:cs="Times New Roman"/>
          <w:sz w:val="18"/>
        </w:rPr>
        <w:t xml:space="preserve">The chapter sections have already been filled in, and bubbles for the sub-headings are provided. Some suggestions are provided to get you started. Lines between bubbles should be labeled to explain the connections between major ideas. In some chapters, where major themes cut across the entire chapter, hexagons have been added. For instance, in this graphic organizer from Chapter 5, slavery and commerce form threads running through the entire chapter. </w:t>
      </w:r>
    </w:p>
    <w:p w14:paraId="0B3EA6A6" w14:textId="77777777" w:rsidR="00A26B5A" w:rsidRPr="00A71D81" w:rsidRDefault="00A26B5A" w:rsidP="00A71D81">
      <w:pPr>
        <w:rPr>
          <w:rFonts w:ascii="Times New Roman" w:hAnsi="Times New Roman" w:cs="Times New Roman"/>
          <w:caps/>
          <w:sz w:val="18"/>
        </w:rPr>
      </w:pPr>
      <w:r w:rsidRPr="00A71D81">
        <w:rPr>
          <w:rFonts w:ascii="Times New Roman" w:hAnsi="Times New Roman" w:cs="Times New Roman"/>
          <w:sz w:val="18"/>
        </w:rPr>
        <w:t>Key words fall into one of three categories:  people, places, ideas.  You may wish to use different colored pens or pencils to indicate each type of term. In the example below, key words are in bold.</w:t>
      </w:r>
    </w:p>
    <w:p w14:paraId="63F3391D" w14:textId="5668E582" w:rsidR="006446D2" w:rsidRDefault="00A26B5A" w:rsidP="00A71D81">
      <w:r w:rsidRPr="00A71D81">
        <w:rPr>
          <w:rFonts w:ascii="Times New Roman" w:hAnsi="Times New Roman" w:cs="Times New Roman"/>
          <w:sz w:val="18"/>
        </w:rPr>
        <w:t>Finally, include the features (American Portraits, American Landscapes, Struggles for Democracy, and America and the World), placing them in their historical context.</w:t>
      </w:r>
    </w:p>
    <w:p w14:paraId="7940E916" w14:textId="1337387E" w:rsidR="007155A5" w:rsidRPr="00A71D81" w:rsidRDefault="006446D2" w:rsidP="00A71D81">
      <w:pPr>
        <w:rPr>
          <w:rFonts w:ascii="Times New Roman" w:hAnsi="Times New Roman" w:cs="Times New Roman"/>
          <w:caps/>
          <w:sz w:val="18"/>
        </w:rPr>
      </w:pPr>
      <w:r>
        <w:rPr>
          <w:noProof/>
          <w:sz w:val="18"/>
          <w:szCs w:val="18"/>
        </w:rPr>
        <w:drawing>
          <wp:inline distT="0" distB="0" distL="0" distR="0" wp14:anchorId="487F023B" wp14:editId="6271C70E">
            <wp:extent cx="3287305" cy="3683000"/>
            <wp:effectExtent l="0" t="0" r="8890" b="0"/>
            <wp:docPr id="5" name="Picture 5" descr="Graphic Organizer. A concept map organizes key concepts from the chapter. A hexagon labeled Slavery and a hexagon labeled Commerce are at the center of the map. Four bubbles are arranged around the two hexagons and are labeled as follows: &#10;1. Population Explosion &#10;2. Transatlantic Economy &#10;3. Enlightenment and Religious Awakening&#10;4. Varieties of Colonial Experience&#10;Each of the four labeled bubbles have five empty bubbles surrounding them. Lines connect the empty bubbles to the labeled bubbles. " title="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Organizer_Oakes_Ch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86218" cy="3681782"/>
                    </a:xfrm>
                    <a:prstGeom prst="rect">
                      <a:avLst/>
                    </a:prstGeom>
                  </pic:spPr>
                </pic:pic>
              </a:graphicData>
            </a:graphic>
          </wp:inline>
        </w:drawing>
      </w:r>
      <w:r w:rsidR="007155A5">
        <w:br/>
      </w:r>
      <w:r w:rsidR="007155A5">
        <w:br/>
      </w:r>
      <w:r w:rsidR="007155A5" w:rsidRPr="00A71D81">
        <w:rPr>
          <w:rFonts w:ascii="Times New Roman" w:hAnsi="Times New Roman" w:cs="Times New Roman"/>
          <w:sz w:val="18"/>
        </w:rPr>
        <w:t>Below is an example of how you could complete this organizer (annotations are in red.)</w:t>
      </w:r>
    </w:p>
    <w:p w14:paraId="4A3AD805" w14:textId="77777777" w:rsidR="007155A5" w:rsidRPr="00A71D81" w:rsidRDefault="007155A5" w:rsidP="00A71D81">
      <w:pPr>
        <w:rPr>
          <w:rFonts w:ascii="Times New Roman" w:hAnsi="Times New Roman" w:cs="Times New Roman"/>
          <w:caps/>
          <w:sz w:val="18"/>
        </w:rPr>
      </w:pPr>
      <w:r w:rsidRPr="00A71D81">
        <w:rPr>
          <w:rFonts w:ascii="Times New Roman" w:hAnsi="Times New Roman" w:cs="Times New Roman"/>
          <w:sz w:val="18"/>
        </w:rPr>
        <w:lastRenderedPageBreak/>
        <w:t>Organizing all of the major components of the chapter this way will help you see the big picture.</w:t>
      </w:r>
    </w:p>
    <w:p w14:paraId="54B97D53" w14:textId="77777777" w:rsidR="007155A5" w:rsidRDefault="007155A5" w:rsidP="00124E4C">
      <w:pPr>
        <w:pStyle w:val="AHead"/>
        <w:ind w:left="0"/>
        <w:rPr>
          <w:caps w:val="0"/>
          <w:noProof/>
          <w:sz w:val="18"/>
          <w:szCs w:val="18"/>
          <w:lang w:val="en-CA" w:eastAsia="en-CA"/>
        </w:rPr>
      </w:pPr>
    </w:p>
    <w:p w14:paraId="4E3C9114" w14:textId="77777777" w:rsidR="00124E4C" w:rsidRPr="00FE3302" w:rsidRDefault="00124E4C" w:rsidP="00124E4C">
      <w:pPr>
        <w:pStyle w:val="AHead"/>
        <w:ind w:left="0"/>
        <w:rPr>
          <w:caps w:val="0"/>
          <w:sz w:val="18"/>
          <w:szCs w:val="18"/>
        </w:rPr>
      </w:pPr>
      <w:r>
        <w:rPr>
          <w:caps w:val="0"/>
          <w:noProof/>
          <w:sz w:val="18"/>
          <w:szCs w:val="18"/>
        </w:rPr>
        <w:drawing>
          <wp:inline distT="0" distB="0" distL="0" distR="0" wp14:anchorId="467CB85C" wp14:editId="10987E88">
            <wp:extent cx="5943600" cy="6935470"/>
            <wp:effectExtent l="0" t="0" r="0" b="0"/>
            <wp:docPr id="6" name="Picture 6" descr="A concept map organizes key concepts from the chapter. A hexagon labeled Slavery and a hexagon labeled Commerce are at the center of the map. Four bubbles are arranged around the two hexagons and are labeled as follows: &#10;1. Population Explosion (annotation: percentage of population of unfree varies)&#10;a. Dimensions of growth&#10;b. Immigrants&#10;c. Offspring&#10;d. Slaves&#10;e. The Slave Ship&#10;2. Transatlantic Economy &#10;a. Family economy cottagers&#10;b. Nature of economic growth (annotation: Industrious revolution)&#10;c. Regional variations&#10;d. Merchants and laborers (annotation: Newport; linked economic development)&#10;e. Consumerism and gentility (annotation: consumerism)&#10;3. Enlightenment and Religious Awakening&#10;a. Enlightenment  &#10;b. Democratic foundations&#10;c. Institutions&#10;d. Books&#10;e. Great Awakening (annotation: Jonathan Edwards; George Whitefield)&#10;4. Varieties of Colonial Experience&#10;a. World that slavery made (annotation: Sea Islands)&#10;b. Georgia (annotation: Savanna; James Oglethorpe)&#10;c. Rural Society &#10;d. Urban diversity&#10;e. Urban public sphere&#10;Arrows indicate further connections between concepts. Arrows point from Slaves to The Slave Ship to Slavery. An arrow points from Transatlantic Economy to Slavery with an annotation that reads, “Economy becomes dependent on slavery.” An arrow points from Nevis Alexander Hamilton to Industrious revolution. An arrow points from Enlightenment to Commerce with an annotation that reads, “New ideas about the economy Wealth of Nations.” An arrow points from Enlightenment to New institutions: hospitals, colleges. An arrow points from Great Awakening to New institutions: hospitals, colleges. An arrow point from Georgia to World that slavery made with an annotation that reads, “Begins as a free society but then becomes a slave society.” An arrow points from World that slavery made to Commerce with an annotation that reads, “Slavery integral to economy in some regions.” And arrow point from Varieties of Colonial Experience to Commerce. An arrow points from Varieties of Colonial Experience to Slavery with an annotation that reads, “Regions diverge increasingly in their economies and reliance on slavery.” An arrow points from Urban public sphere to Savanna.&#10;" title="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Organizer_Oakes_Ch5_filled_in.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6935470"/>
                    </a:xfrm>
                    <a:prstGeom prst="rect">
                      <a:avLst/>
                    </a:prstGeom>
                  </pic:spPr>
                </pic:pic>
              </a:graphicData>
            </a:graphic>
          </wp:inline>
        </w:drawing>
      </w:r>
    </w:p>
    <w:p w14:paraId="29D668D1" w14:textId="77777777" w:rsidR="006446D2" w:rsidRDefault="00054F39" w:rsidP="007155A5">
      <w:pPr>
        <w:pStyle w:val="H1"/>
        <w:tabs>
          <w:tab w:val="clear" w:pos="1440"/>
        </w:tabs>
        <w:ind w:left="0"/>
      </w:pPr>
      <w:r>
        <w:t xml:space="preserve"> </w:t>
      </w:r>
    </w:p>
    <w:p w14:paraId="3FF78E95" w14:textId="77777777" w:rsidR="006446D2" w:rsidRDefault="006446D2">
      <w:pPr>
        <w:rPr>
          <w:rFonts w:ascii="Times New Roman" w:hAnsi="Times New Roman" w:cs="Times New Roman"/>
          <w:i/>
          <w:sz w:val="24"/>
        </w:rPr>
      </w:pPr>
      <w:r>
        <w:br w:type="page"/>
      </w:r>
    </w:p>
    <w:p w14:paraId="1D1D60B3" w14:textId="217FD413" w:rsidR="00822FEB" w:rsidRPr="00497999" w:rsidRDefault="00F57C46" w:rsidP="007155A5">
      <w:pPr>
        <w:pStyle w:val="H1"/>
        <w:tabs>
          <w:tab w:val="clear" w:pos="1440"/>
        </w:tabs>
        <w:ind w:left="0"/>
      </w:pPr>
      <w:r w:rsidRPr="00F57C46">
        <w:lastRenderedPageBreak/>
        <w:t>Of the People: A History of the United States, 4/e</w:t>
      </w:r>
      <w:r w:rsidR="006629A6">
        <w:br/>
      </w:r>
      <w:r w:rsidR="00822FEB" w:rsidRPr="007155A5">
        <w:rPr>
          <w:i w:val="0"/>
          <w:sz w:val="32"/>
        </w:rPr>
        <w:t>Chapter 1</w:t>
      </w:r>
      <w:r w:rsidR="00497999" w:rsidRPr="007155A5">
        <w:rPr>
          <w:i w:val="0"/>
          <w:sz w:val="32"/>
        </w:rPr>
        <w:t>5</w:t>
      </w:r>
      <w:r w:rsidR="00822FEB" w:rsidRPr="007155A5">
        <w:rPr>
          <w:i w:val="0"/>
          <w:sz w:val="32"/>
        </w:rPr>
        <w:br/>
      </w:r>
      <w:r w:rsidR="00497999" w:rsidRPr="007155A5">
        <w:rPr>
          <w:i w:val="0"/>
          <w:sz w:val="36"/>
        </w:rPr>
        <w:t>Reconstructing a Nation</w:t>
      </w:r>
      <w:r w:rsidR="00497999" w:rsidRPr="007155A5">
        <w:rPr>
          <w:i w:val="0"/>
          <w:sz w:val="36"/>
        </w:rPr>
        <w:br/>
      </w:r>
      <w:r w:rsidR="00497999" w:rsidRPr="007155A5">
        <w:rPr>
          <w:i w:val="0"/>
          <w:sz w:val="32"/>
        </w:rPr>
        <w:t>1865–1877</w:t>
      </w:r>
    </w:p>
    <w:p w14:paraId="07357C27" w14:textId="77777777" w:rsidR="00822FEB" w:rsidRDefault="00822FEB" w:rsidP="00AD489F">
      <w:pPr>
        <w:ind w:left="1440"/>
        <w:jc w:val="center"/>
        <w:rPr>
          <w:rFonts w:ascii="Times New Roman" w:hAnsi="Times New Roman" w:cs="Times New Roman"/>
        </w:rPr>
      </w:pPr>
    </w:p>
    <w:tbl>
      <w:tblPr>
        <w:tblStyle w:val="TableGrid1"/>
        <w:tblW w:w="0" w:type="auto"/>
        <w:tblInd w:w="250" w:type="dxa"/>
        <w:tblLook w:val="04A0" w:firstRow="1" w:lastRow="0" w:firstColumn="1" w:lastColumn="0" w:noHBand="0" w:noVBand="1"/>
        <w:tblCaption w:val="Chapter Outline"/>
        <w:tblDescription w:val="A list of headings and subheadings appear in the column labeled Chapter Outline. The column labeled Notes is left blank for the user."/>
      </w:tblPr>
      <w:tblGrid>
        <w:gridCol w:w="4359"/>
        <w:gridCol w:w="4120"/>
      </w:tblGrid>
      <w:tr w:rsidR="006446D2" w:rsidRPr="004655B5" w14:paraId="0F091C6C" w14:textId="77777777" w:rsidTr="00A71D81">
        <w:trPr>
          <w:tblHeader/>
        </w:trPr>
        <w:tc>
          <w:tcPr>
            <w:tcW w:w="4359" w:type="dxa"/>
          </w:tcPr>
          <w:p w14:paraId="5E0236B1" w14:textId="77777777" w:rsidR="006446D2" w:rsidRPr="004655B5" w:rsidRDefault="006446D2" w:rsidP="00FF4652">
            <w:pPr>
              <w:rPr>
                <w:rFonts w:ascii="Times New Roman" w:eastAsia="Calibri" w:hAnsi="Times New Roman" w:cs="Times New Roman"/>
              </w:rPr>
            </w:pPr>
            <w:r w:rsidRPr="004655B5">
              <w:rPr>
                <w:rFonts w:ascii="Times New Roman" w:eastAsia="Calibri" w:hAnsi="Times New Roman" w:cs="Times New Roman"/>
                <w:sz w:val="18"/>
              </w:rPr>
              <w:t>CHAPTER OUTLINE</w:t>
            </w:r>
          </w:p>
        </w:tc>
        <w:tc>
          <w:tcPr>
            <w:tcW w:w="4120" w:type="dxa"/>
          </w:tcPr>
          <w:p w14:paraId="15F910E0" w14:textId="77777777" w:rsidR="006446D2" w:rsidRPr="004655B5" w:rsidRDefault="006446D2" w:rsidP="00FF4652">
            <w:pPr>
              <w:rPr>
                <w:rFonts w:ascii="Times New Roman" w:eastAsia="Calibri" w:hAnsi="Times New Roman" w:cs="Times New Roman"/>
              </w:rPr>
            </w:pPr>
            <w:r w:rsidRPr="004655B5">
              <w:rPr>
                <w:rFonts w:ascii="Times New Roman" w:eastAsia="Calibri" w:hAnsi="Times New Roman" w:cs="Times New Roman"/>
                <w:sz w:val="18"/>
              </w:rPr>
              <w:t>NOTES</w:t>
            </w:r>
          </w:p>
        </w:tc>
      </w:tr>
      <w:tr w:rsidR="006446D2" w:rsidRPr="004655B5" w14:paraId="19CBEA96" w14:textId="77777777" w:rsidTr="00A71D81">
        <w:tc>
          <w:tcPr>
            <w:tcW w:w="4359" w:type="dxa"/>
          </w:tcPr>
          <w:p w14:paraId="48BA3757" w14:textId="77777777" w:rsidR="006446D2" w:rsidRDefault="006446D2" w:rsidP="00F17F8E">
            <w:pPr>
              <w:pStyle w:val="Outline"/>
              <w:numPr>
                <w:ilvl w:val="0"/>
                <w:numId w:val="4"/>
              </w:numPr>
            </w:pPr>
            <w:r>
              <w:t>American Portrait: John Dennett Visits a Freedmen’s Bureau Court</w:t>
            </w:r>
          </w:p>
          <w:p w14:paraId="2AE9DE25" w14:textId="77777777" w:rsidR="006446D2" w:rsidRDefault="006446D2" w:rsidP="00F17F8E">
            <w:pPr>
              <w:pStyle w:val="Outline"/>
              <w:numPr>
                <w:ilvl w:val="0"/>
                <w:numId w:val="4"/>
              </w:numPr>
            </w:pPr>
            <w:r>
              <w:t>Wartime Reconstruction</w:t>
            </w:r>
          </w:p>
          <w:p w14:paraId="68FC0D9A" w14:textId="77777777" w:rsidR="006446D2" w:rsidRDefault="006446D2" w:rsidP="00F17F8E">
            <w:pPr>
              <w:pStyle w:val="Outline"/>
              <w:numPr>
                <w:ilvl w:val="1"/>
                <w:numId w:val="4"/>
              </w:numPr>
            </w:pPr>
            <w:r>
              <w:t>Lincoln’s Ten Percent Plan Versus the Wade-Davis Bill</w:t>
            </w:r>
          </w:p>
          <w:p w14:paraId="28A2B6D2" w14:textId="77777777" w:rsidR="006446D2" w:rsidRDefault="006446D2" w:rsidP="00F17F8E">
            <w:pPr>
              <w:pStyle w:val="Outline"/>
              <w:numPr>
                <w:ilvl w:val="1"/>
                <w:numId w:val="4"/>
              </w:numPr>
            </w:pPr>
            <w:r>
              <w:t>The Meaning of Freedom</w:t>
            </w:r>
          </w:p>
          <w:p w14:paraId="054C6305" w14:textId="77777777" w:rsidR="006446D2" w:rsidRDefault="006446D2" w:rsidP="00F17F8E">
            <w:pPr>
              <w:pStyle w:val="Outline"/>
              <w:numPr>
                <w:ilvl w:val="1"/>
                <w:numId w:val="4"/>
              </w:numPr>
            </w:pPr>
            <w:r>
              <w:t>Experiments with Free Labor</w:t>
            </w:r>
          </w:p>
          <w:p w14:paraId="5E7F6A4A" w14:textId="77777777" w:rsidR="006446D2" w:rsidRDefault="006446D2" w:rsidP="00F17F8E">
            <w:pPr>
              <w:pStyle w:val="Outline"/>
              <w:numPr>
                <w:ilvl w:val="0"/>
                <w:numId w:val="4"/>
              </w:numPr>
            </w:pPr>
            <w:r>
              <w:t>Presidential Reconstruction, 1865–1867</w:t>
            </w:r>
          </w:p>
          <w:p w14:paraId="591D90EB" w14:textId="77777777" w:rsidR="006446D2" w:rsidRDefault="006446D2" w:rsidP="00F17F8E">
            <w:pPr>
              <w:pStyle w:val="Outline"/>
              <w:numPr>
                <w:ilvl w:val="1"/>
                <w:numId w:val="4"/>
              </w:numPr>
            </w:pPr>
            <w:r>
              <w:t>The Political Economy of Contract Labor</w:t>
            </w:r>
          </w:p>
          <w:p w14:paraId="5E4D60C2" w14:textId="77777777" w:rsidR="006446D2" w:rsidRDefault="006446D2" w:rsidP="00F17F8E">
            <w:pPr>
              <w:pStyle w:val="Outline"/>
              <w:numPr>
                <w:ilvl w:val="1"/>
                <w:numId w:val="4"/>
              </w:numPr>
            </w:pPr>
            <w:r>
              <w:t>Resistance to Presidential Reconstruction</w:t>
            </w:r>
          </w:p>
          <w:p w14:paraId="5985E710" w14:textId="77777777" w:rsidR="006446D2" w:rsidRDefault="006446D2" w:rsidP="00F17F8E">
            <w:pPr>
              <w:pStyle w:val="Outline"/>
              <w:numPr>
                <w:ilvl w:val="1"/>
                <w:numId w:val="4"/>
              </w:numPr>
            </w:pPr>
            <w:r>
              <w:t>Congress Clashes with the President</w:t>
            </w:r>
          </w:p>
          <w:p w14:paraId="00FE42EF" w14:textId="77777777" w:rsidR="006446D2" w:rsidRDefault="006446D2" w:rsidP="00F17F8E">
            <w:pPr>
              <w:pStyle w:val="Outline"/>
              <w:numPr>
                <w:ilvl w:val="1"/>
                <w:numId w:val="4"/>
              </w:numPr>
            </w:pPr>
            <w:r>
              <w:t>Origins of the Fourteenth Amendment</w:t>
            </w:r>
          </w:p>
          <w:p w14:paraId="355A7070" w14:textId="77777777" w:rsidR="006446D2" w:rsidRDefault="006446D2" w:rsidP="00F17F8E">
            <w:pPr>
              <w:pStyle w:val="Outline"/>
              <w:numPr>
                <w:ilvl w:val="0"/>
                <w:numId w:val="4"/>
              </w:numPr>
            </w:pPr>
            <w:r>
              <w:t>Congressional Reconstruction</w:t>
            </w:r>
          </w:p>
          <w:p w14:paraId="69985992" w14:textId="77777777" w:rsidR="006446D2" w:rsidRDefault="006446D2" w:rsidP="00F17F8E">
            <w:pPr>
              <w:pStyle w:val="Outline"/>
              <w:numPr>
                <w:ilvl w:val="1"/>
                <w:numId w:val="4"/>
              </w:numPr>
            </w:pPr>
            <w:r>
              <w:t>The South Remade</w:t>
            </w:r>
          </w:p>
          <w:p w14:paraId="14B11610" w14:textId="77777777" w:rsidR="006446D2" w:rsidRDefault="006446D2" w:rsidP="00F17F8E">
            <w:pPr>
              <w:pStyle w:val="Outline"/>
              <w:numPr>
                <w:ilvl w:val="1"/>
                <w:numId w:val="4"/>
              </w:numPr>
            </w:pPr>
            <w:r>
              <w:t>The Impeachment and Trial of Andrew Johnson</w:t>
            </w:r>
          </w:p>
          <w:p w14:paraId="68A821C7" w14:textId="77777777" w:rsidR="006446D2" w:rsidRDefault="006446D2" w:rsidP="00F17F8E">
            <w:pPr>
              <w:pStyle w:val="Outline"/>
              <w:numPr>
                <w:ilvl w:val="1"/>
                <w:numId w:val="4"/>
              </w:numPr>
            </w:pPr>
            <w:r>
              <w:t>Radical Reconstruction in the South</w:t>
            </w:r>
          </w:p>
          <w:p w14:paraId="1524B174" w14:textId="77777777" w:rsidR="006446D2" w:rsidRDefault="006446D2" w:rsidP="00F17F8E">
            <w:pPr>
              <w:pStyle w:val="Outline"/>
              <w:numPr>
                <w:ilvl w:val="1"/>
                <w:numId w:val="4"/>
              </w:numPr>
            </w:pPr>
            <w:r>
              <w:t>Achievements and Failures of Radical Government</w:t>
            </w:r>
          </w:p>
          <w:p w14:paraId="3BB860AB" w14:textId="77777777" w:rsidR="006446D2" w:rsidRDefault="006446D2" w:rsidP="00F17F8E">
            <w:pPr>
              <w:pStyle w:val="Outline"/>
              <w:numPr>
                <w:ilvl w:val="1"/>
                <w:numId w:val="4"/>
              </w:numPr>
            </w:pPr>
            <w:r>
              <w:t>The Political Economy of Sharecropping</w:t>
            </w:r>
          </w:p>
          <w:p w14:paraId="2B615C6F" w14:textId="77777777" w:rsidR="006446D2" w:rsidRDefault="006446D2" w:rsidP="00F17F8E">
            <w:pPr>
              <w:pStyle w:val="Outline"/>
              <w:numPr>
                <w:ilvl w:val="1"/>
                <w:numId w:val="4"/>
              </w:numPr>
            </w:pPr>
            <w:r>
              <w:t>The Gospel of Prosperity</w:t>
            </w:r>
          </w:p>
          <w:p w14:paraId="5123DFC5" w14:textId="77777777" w:rsidR="006446D2" w:rsidRDefault="006446D2" w:rsidP="00F17F8E">
            <w:pPr>
              <w:pStyle w:val="Outline"/>
              <w:numPr>
                <w:ilvl w:val="1"/>
                <w:numId w:val="4"/>
              </w:numPr>
            </w:pPr>
            <w:r>
              <w:t>A Counterrevolution of Terrorism and Economic Pressure</w:t>
            </w:r>
          </w:p>
          <w:p w14:paraId="684C7369" w14:textId="77777777" w:rsidR="006446D2" w:rsidRDefault="006446D2" w:rsidP="00F17F8E">
            <w:pPr>
              <w:pStyle w:val="Outline"/>
              <w:numPr>
                <w:ilvl w:val="1"/>
                <w:numId w:val="4"/>
              </w:numPr>
            </w:pPr>
            <w:r>
              <w:t>America and the World: Reconstructing America’s Foreign Policy</w:t>
            </w:r>
          </w:p>
          <w:p w14:paraId="57F48418" w14:textId="77777777" w:rsidR="006446D2" w:rsidRDefault="006446D2" w:rsidP="00F17F8E">
            <w:pPr>
              <w:pStyle w:val="Outline"/>
              <w:numPr>
                <w:ilvl w:val="0"/>
                <w:numId w:val="4"/>
              </w:numPr>
            </w:pPr>
            <w:r>
              <w:t>A Reconstructed West</w:t>
            </w:r>
          </w:p>
          <w:p w14:paraId="5A7C7DB6" w14:textId="77777777" w:rsidR="006446D2" w:rsidRDefault="006446D2" w:rsidP="00F17F8E">
            <w:pPr>
              <w:pStyle w:val="Outline"/>
              <w:numPr>
                <w:ilvl w:val="1"/>
                <w:numId w:val="4"/>
              </w:numPr>
            </w:pPr>
            <w:r>
              <w:t>The Overland Trail</w:t>
            </w:r>
          </w:p>
          <w:p w14:paraId="74EF85A8" w14:textId="77777777" w:rsidR="006446D2" w:rsidRDefault="006446D2" w:rsidP="00F17F8E">
            <w:pPr>
              <w:pStyle w:val="Outline"/>
              <w:numPr>
                <w:ilvl w:val="1"/>
                <w:numId w:val="4"/>
              </w:numPr>
            </w:pPr>
            <w:r>
              <w:t>The Origins of Indian Reservations</w:t>
            </w:r>
          </w:p>
          <w:p w14:paraId="23E7765E" w14:textId="77777777" w:rsidR="006446D2" w:rsidRDefault="006446D2" w:rsidP="00F17F8E">
            <w:pPr>
              <w:pStyle w:val="Outline"/>
              <w:numPr>
                <w:ilvl w:val="1"/>
                <w:numId w:val="4"/>
              </w:numPr>
            </w:pPr>
            <w:r>
              <w:t>The Destruction of Indian Subsistence</w:t>
            </w:r>
          </w:p>
          <w:p w14:paraId="01B4C30D" w14:textId="77777777" w:rsidR="006446D2" w:rsidRDefault="006446D2" w:rsidP="00F17F8E">
            <w:pPr>
              <w:pStyle w:val="Outline"/>
              <w:numPr>
                <w:ilvl w:val="0"/>
                <w:numId w:val="4"/>
              </w:numPr>
            </w:pPr>
            <w:r>
              <w:t>The Retreat from Republican Radicalism</w:t>
            </w:r>
          </w:p>
          <w:p w14:paraId="0EAB8778" w14:textId="77777777" w:rsidR="006446D2" w:rsidRDefault="006446D2" w:rsidP="00F17F8E">
            <w:pPr>
              <w:pStyle w:val="Outline"/>
              <w:numPr>
                <w:ilvl w:val="1"/>
                <w:numId w:val="4"/>
              </w:numPr>
            </w:pPr>
            <w:r>
              <w:t>Republicans Become the Party of Moderation</w:t>
            </w:r>
          </w:p>
          <w:p w14:paraId="6578AD7B" w14:textId="77777777" w:rsidR="006446D2" w:rsidRDefault="006446D2" w:rsidP="00F17F8E">
            <w:pPr>
              <w:pStyle w:val="Outline"/>
              <w:numPr>
                <w:ilvl w:val="0"/>
                <w:numId w:val="4"/>
              </w:numPr>
            </w:pPr>
            <w:r>
              <w:t>Reconstructing the North</w:t>
            </w:r>
          </w:p>
          <w:p w14:paraId="61A442F0" w14:textId="77777777" w:rsidR="006446D2" w:rsidRDefault="006446D2" w:rsidP="00F17F8E">
            <w:pPr>
              <w:pStyle w:val="Outline"/>
              <w:numPr>
                <w:ilvl w:val="1"/>
                <w:numId w:val="4"/>
              </w:numPr>
            </w:pPr>
            <w:r>
              <w:t>The Fifteenth Amendment and Nationwide African</w:t>
            </w:r>
          </w:p>
          <w:p w14:paraId="75A8E9AB" w14:textId="77777777" w:rsidR="006446D2" w:rsidRDefault="006446D2" w:rsidP="00F17F8E">
            <w:pPr>
              <w:pStyle w:val="Outline"/>
              <w:numPr>
                <w:ilvl w:val="1"/>
                <w:numId w:val="4"/>
              </w:numPr>
            </w:pPr>
            <w:r>
              <w:t>American Suffrage</w:t>
            </w:r>
          </w:p>
          <w:p w14:paraId="6C194851" w14:textId="77777777" w:rsidR="006446D2" w:rsidRDefault="006446D2" w:rsidP="00F17F8E">
            <w:pPr>
              <w:pStyle w:val="Outline"/>
              <w:numPr>
                <w:ilvl w:val="1"/>
                <w:numId w:val="4"/>
              </w:numPr>
            </w:pPr>
            <w:r>
              <w:t>Women and Suffrage</w:t>
            </w:r>
          </w:p>
          <w:p w14:paraId="20F84DBA" w14:textId="77777777" w:rsidR="006446D2" w:rsidRDefault="006446D2" w:rsidP="00F17F8E">
            <w:pPr>
              <w:pStyle w:val="Outline"/>
              <w:numPr>
                <w:ilvl w:val="0"/>
                <w:numId w:val="4"/>
              </w:numPr>
            </w:pPr>
            <w:r>
              <w:t>The End of Reconstruction</w:t>
            </w:r>
          </w:p>
          <w:p w14:paraId="70CAAD9C" w14:textId="77777777" w:rsidR="006446D2" w:rsidRDefault="006446D2" w:rsidP="00F17F8E">
            <w:pPr>
              <w:pStyle w:val="Outline"/>
              <w:numPr>
                <w:ilvl w:val="1"/>
                <w:numId w:val="4"/>
              </w:numPr>
            </w:pPr>
            <w:r>
              <w:t>Corruption Is the Fashion</w:t>
            </w:r>
          </w:p>
          <w:p w14:paraId="2A734018" w14:textId="77777777" w:rsidR="006446D2" w:rsidRDefault="006446D2" w:rsidP="00F17F8E">
            <w:pPr>
              <w:pStyle w:val="Outline"/>
              <w:numPr>
                <w:ilvl w:val="1"/>
                <w:numId w:val="4"/>
              </w:numPr>
            </w:pPr>
            <w:r>
              <w:t>Liberal Republicans Revolt</w:t>
            </w:r>
          </w:p>
          <w:p w14:paraId="226EAD51" w14:textId="77777777" w:rsidR="006446D2" w:rsidRDefault="006446D2" w:rsidP="00F17F8E">
            <w:pPr>
              <w:pStyle w:val="Outline"/>
              <w:numPr>
                <w:ilvl w:val="1"/>
                <w:numId w:val="4"/>
              </w:numPr>
            </w:pPr>
            <w:r>
              <w:t>“Redeeming” the South</w:t>
            </w:r>
          </w:p>
          <w:p w14:paraId="0AFBB2AD" w14:textId="77777777" w:rsidR="006446D2" w:rsidRDefault="006446D2" w:rsidP="00F17F8E">
            <w:pPr>
              <w:pStyle w:val="Outline"/>
              <w:numPr>
                <w:ilvl w:val="1"/>
                <w:numId w:val="4"/>
              </w:numPr>
            </w:pPr>
            <w:r>
              <w:t>Struggles for Democracy: An Incident at</w:t>
            </w:r>
          </w:p>
          <w:p w14:paraId="75025DCD" w14:textId="77777777" w:rsidR="006446D2" w:rsidRDefault="006446D2" w:rsidP="00F17F8E">
            <w:pPr>
              <w:pStyle w:val="Outline"/>
              <w:numPr>
                <w:ilvl w:val="1"/>
                <w:numId w:val="4"/>
              </w:numPr>
            </w:pPr>
            <w:r>
              <w:t>Coushatta, August 1874</w:t>
            </w:r>
          </w:p>
          <w:p w14:paraId="342BFFC3" w14:textId="77777777" w:rsidR="006446D2" w:rsidRDefault="006446D2" w:rsidP="00F17F8E">
            <w:pPr>
              <w:pStyle w:val="Outline"/>
              <w:numPr>
                <w:ilvl w:val="1"/>
                <w:numId w:val="4"/>
              </w:numPr>
            </w:pPr>
            <w:r>
              <w:t>The Twice-Stolen Election of 1876</w:t>
            </w:r>
          </w:p>
          <w:p w14:paraId="01CBFBB3" w14:textId="6A798AED" w:rsidR="006446D2" w:rsidRPr="004655B5" w:rsidRDefault="006446D2" w:rsidP="00F17F8E">
            <w:pPr>
              <w:pStyle w:val="Outline"/>
              <w:numPr>
                <w:ilvl w:val="1"/>
                <w:numId w:val="4"/>
              </w:numPr>
              <w:rPr>
                <w:rFonts w:eastAsia="Calibri"/>
              </w:rPr>
            </w:pPr>
            <w:r>
              <w:t>Sharecropping Becomes Wage Labor</w:t>
            </w:r>
          </w:p>
        </w:tc>
        <w:tc>
          <w:tcPr>
            <w:tcW w:w="4120" w:type="dxa"/>
          </w:tcPr>
          <w:p w14:paraId="0983A133" w14:textId="77777777" w:rsidR="006446D2" w:rsidRPr="004655B5" w:rsidRDefault="006446D2" w:rsidP="00FF4652">
            <w:pPr>
              <w:jc w:val="center"/>
              <w:rPr>
                <w:rFonts w:ascii="Times New Roman" w:eastAsia="Calibri" w:hAnsi="Times New Roman" w:cs="Times New Roman"/>
              </w:rPr>
            </w:pPr>
          </w:p>
        </w:tc>
      </w:tr>
    </w:tbl>
    <w:p w14:paraId="0278170D" w14:textId="77777777" w:rsidR="00F17F8E" w:rsidRPr="00BD4873" w:rsidRDefault="00F17F8E" w:rsidP="00AD489F">
      <w:pPr>
        <w:ind w:left="1440"/>
        <w:jc w:val="center"/>
        <w:rPr>
          <w:rFonts w:ascii="Times New Roman" w:hAnsi="Times New Roman" w:cs="Times New Roman"/>
        </w:rPr>
      </w:pPr>
    </w:p>
    <w:p w14:paraId="5E8A1B10" w14:textId="74E58016" w:rsidR="00BD15B6" w:rsidRPr="00BD15B6" w:rsidRDefault="00BD15B6" w:rsidP="00397369">
      <w:pPr>
        <w:pStyle w:val="H2"/>
      </w:pPr>
      <w:r w:rsidRPr="00BD15B6">
        <w:t>COMMON THREADS</w:t>
      </w:r>
    </w:p>
    <w:p w14:paraId="15839073" w14:textId="6DEE393F" w:rsidR="00BD15B6" w:rsidRDefault="00BD15B6" w:rsidP="00BD15B6">
      <w:pPr>
        <w:rPr>
          <w:rFonts w:ascii="Times New Roman" w:hAnsi="Times New Roman" w:cs="Times New Roman"/>
        </w:rPr>
      </w:pPr>
      <w:r w:rsidRPr="00BD15B6">
        <w:rPr>
          <w:rFonts w:ascii="Times New Roman" w:hAnsi="Times New Roman" w:cs="Times New Roman"/>
          <w:sz w:val="18"/>
        </w:rPr>
        <w:t xml:space="preserve">Consider these questions for Chapter </w:t>
      </w:r>
      <w:r w:rsidR="00497999">
        <w:rPr>
          <w:rFonts w:ascii="Times New Roman" w:hAnsi="Times New Roman" w:cs="Times New Roman"/>
          <w:sz w:val="18"/>
        </w:rPr>
        <w:t>Fifteen</w:t>
      </w:r>
      <w:r w:rsidRPr="00BD15B6">
        <w:rPr>
          <w:rFonts w:ascii="Times New Roman" w:hAnsi="Times New Roman" w:cs="Times New Roman"/>
          <w:sz w:val="18"/>
        </w:rPr>
        <w:t>:</w:t>
      </w:r>
    </w:p>
    <w:p w14:paraId="603B6166" w14:textId="77777777" w:rsidR="00497999" w:rsidRPr="00497999" w:rsidRDefault="00497999" w:rsidP="00497999">
      <w:pPr>
        <w:pStyle w:val="ListParagraph"/>
        <w:numPr>
          <w:ilvl w:val="0"/>
          <w:numId w:val="26"/>
        </w:numPr>
        <w:ind w:left="360"/>
        <w:rPr>
          <w:rFonts w:ascii="Times New Roman" w:hAnsi="Times New Roman" w:cs="Times New Roman"/>
          <w:sz w:val="18"/>
        </w:rPr>
      </w:pPr>
      <w:r w:rsidRPr="00497999">
        <w:rPr>
          <w:rFonts w:ascii="Times New Roman" w:hAnsi="Times New Roman" w:cs="Times New Roman"/>
          <w:sz w:val="18"/>
        </w:rPr>
        <w:t>In what ways did emancipation and wartime Reconstruction overlap?</w:t>
      </w:r>
    </w:p>
    <w:p w14:paraId="4F1F343C" w14:textId="77777777" w:rsidR="00497999" w:rsidRPr="00497999" w:rsidRDefault="00497999" w:rsidP="00497999">
      <w:pPr>
        <w:pStyle w:val="ListParagraph"/>
        <w:numPr>
          <w:ilvl w:val="0"/>
          <w:numId w:val="26"/>
        </w:numPr>
        <w:ind w:left="360"/>
        <w:rPr>
          <w:rFonts w:ascii="Times New Roman" w:hAnsi="Times New Roman" w:cs="Times New Roman"/>
          <w:sz w:val="18"/>
        </w:rPr>
      </w:pPr>
      <w:r w:rsidRPr="00497999">
        <w:rPr>
          <w:rFonts w:ascii="Times New Roman" w:hAnsi="Times New Roman" w:cs="Times New Roman"/>
          <w:sz w:val="18"/>
        </w:rPr>
        <w:lastRenderedPageBreak/>
        <w:t>When did Reconstruction begin?</w:t>
      </w:r>
    </w:p>
    <w:p w14:paraId="1C1F3BB1" w14:textId="77777777" w:rsidR="00497999" w:rsidRPr="00497999" w:rsidRDefault="00497999" w:rsidP="00497999">
      <w:pPr>
        <w:pStyle w:val="ListParagraph"/>
        <w:numPr>
          <w:ilvl w:val="0"/>
          <w:numId w:val="26"/>
        </w:numPr>
        <w:ind w:left="360"/>
        <w:rPr>
          <w:rFonts w:ascii="Times New Roman" w:hAnsi="Times New Roman" w:cs="Times New Roman"/>
          <w:sz w:val="18"/>
        </w:rPr>
      </w:pPr>
      <w:r w:rsidRPr="00497999">
        <w:rPr>
          <w:rFonts w:ascii="Times New Roman" w:hAnsi="Times New Roman" w:cs="Times New Roman"/>
          <w:sz w:val="18"/>
        </w:rPr>
        <w:t>Did Reconstruction change the South? If so, how? If not, why not?</w:t>
      </w:r>
    </w:p>
    <w:p w14:paraId="36B69991" w14:textId="77777777" w:rsidR="00111F50" w:rsidRPr="00111F50" w:rsidRDefault="00497999" w:rsidP="00111F50">
      <w:pPr>
        <w:pStyle w:val="ListParagraph"/>
        <w:numPr>
          <w:ilvl w:val="0"/>
          <w:numId w:val="26"/>
        </w:numPr>
        <w:ind w:left="360"/>
        <w:rPr>
          <w:rFonts w:ascii="Times New Roman" w:hAnsi="Times New Roman" w:cs="Times New Roman"/>
          <w:sz w:val="18"/>
        </w:rPr>
      </w:pPr>
      <w:r w:rsidRPr="00111F50">
        <w:rPr>
          <w:rFonts w:ascii="Times New Roman" w:hAnsi="Times New Roman" w:cs="Times New Roman"/>
          <w:sz w:val="18"/>
        </w:rPr>
        <w:t>How did Reconstruction affect the West?</w:t>
      </w:r>
    </w:p>
    <w:p w14:paraId="1B6E99A7" w14:textId="435EC571" w:rsidR="00111F50" w:rsidRDefault="00497999" w:rsidP="00111F50">
      <w:pPr>
        <w:pStyle w:val="ListParagraph"/>
        <w:numPr>
          <w:ilvl w:val="0"/>
          <w:numId w:val="26"/>
        </w:numPr>
        <w:ind w:left="360"/>
        <w:rPr>
          <w:rFonts w:ascii="Times New Roman" w:hAnsi="Times New Roman" w:cs="Times New Roman"/>
        </w:rPr>
      </w:pPr>
      <w:r w:rsidRPr="00111F50">
        <w:rPr>
          <w:rFonts w:ascii="Times New Roman" w:hAnsi="Times New Roman" w:cs="Times New Roman"/>
          <w:sz w:val="18"/>
        </w:rPr>
        <w:t>What brought Reconstruction to an end?</w:t>
      </w:r>
    </w:p>
    <w:p w14:paraId="7B2899CB" w14:textId="7EC76AF2" w:rsidR="00F46A14" w:rsidRPr="00111F50" w:rsidRDefault="00F46A14" w:rsidP="00397369">
      <w:pPr>
        <w:pStyle w:val="H2"/>
      </w:pPr>
      <w:r w:rsidRPr="00111F50">
        <w:t>QUIZZES</w:t>
      </w:r>
    </w:p>
    <w:p w14:paraId="60426068" w14:textId="77777777" w:rsidR="00397369" w:rsidRPr="00BD4873" w:rsidRDefault="00397369" w:rsidP="00AD489F">
      <w:pPr>
        <w:ind w:left="1440"/>
        <w:rPr>
          <w:rFonts w:ascii="Times New Roman" w:hAnsi="Times New Roman" w:cs="Times New Roman"/>
        </w:rPr>
        <w:sectPr w:rsidR="00397369" w:rsidRPr="00BD4873" w:rsidSect="000444E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15BA8C45" w14:textId="448BEFDB" w:rsidR="00BB551E" w:rsidRPr="00BD4873" w:rsidRDefault="00F46A14" w:rsidP="00397369">
      <w:pPr>
        <w:pStyle w:val="H3"/>
      </w:pPr>
      <w:r w:rsidRPr="00BD4873">
        <w:t>Section</w:t>
      </w:r>
      <w:r w:rsidR="00BB551E" w:rsidRPr="00BD4873">
        <w:t xml:space="preserve"> </w:t>
      </w:r>
      <w:r w:rsidRPr="00BD4873">
        <w:t>Questions</w:t>
      </w:r>
    </w:p>
    <w:p w14:paraId="36313E34" w14:textId="0A643D46" w:rsidR="00E71A3D" w:rsidRPr="00BD4873" w:rsidRDefault="00111F50" w:rsidP="00165D04">
      <w:pPr>
        <w:rPr>
          <w:rFonts w:ascii="Times New Roman" w:hAnsi="Times New Roman" w:cs="Times New Roman"/>
          <w:i/>
          <w:sz w:val="18"/>
          <w:szCs w:val="18"/>
        </w:rPr>
      </w:pPr>
      <w:r w:rsidRPr="00111F50">
        <w:rPr>
          <w:rFonts w:ascii="Times New Roman" w:hAnsi="Times New Roman" w:cs="Times New Roman"/>
          <w:i/>
          <w:sz w:val="18"/>
          <w:szCs w:val="18"/>
        </w:rPr>
        <w:t>Wartime Reconstruction</w:t>
      </w:r>
    </w:p>
    <w:p w14:paraId="7C28C633" w14:textId="77777777" w:rsidR="009A45B8" w:rsidRDefault="009A45B8" w:rsidP="00B3791A">
      <w:pPr>
        <w:pStyle w:val="Questions"/>
      </w:pPr>
      <w:r>
        <w:t>When did reconstruction begin?</w:t>
      </w:r>
    </w:p>
    <w:p w14:paraId="5F613E1B" w14:textId="77777777" w:rsidR="009A45B8" w:rsidRDefault="009A45B8" w:rsidP="009A45B8">
      <w:pPr>
        <w:pStyle w:val="Questions"/>
        <w:numPr>
          <w:ilvl w:val="1"/>
          <w:numId w:val="24"/>
        </w:numPr>
      </w:pPr>
      <w:r>
        <w:t>during the Civil War</w:t>
      </w:r>
    </w:p>
    <w:p w14:paraId="46B6CC22" w14:textId="77777777" w:rsidR="009A45B8" w:rsidRDefault="009A45B8" w:rsidP="009A45B8">
      <w:pPr>
        <w:pStyle w:val="Questions"/>
        <w:numPr>
          <w:ilvl w:val="1"/>
          <w:numId w:val="24"/>
        </w:numPr>
      </w:pPr>
      <w:r>
        <w:t>prior to declaration of war</w:t>
      </w:r>
    </w:p>
    <w:p w14:paraId="739A3603" w14:textId="77777777" w:rsidR="00475CFE" w:rsidRDefault="00475CFE" w:rsidP="009A45B8">
      <w:pPr>
        <w:pStyle w:val="Questions"/>
        <w:numPr>
          <w:ilvl w:val="1"/>
          <w:numId w:val="24"/>
        </w:numPr>
      </w:pPr>
      <w:r>
        <w:t>immediately after the Confederacy surrendered</w:t>
      </w:r>
    </w:p>
    <w:p w14:paraId="52FEDB35" w14:textId="7432DAD8" w:rsidR="00F14B3B" w:rsidRDefault="00475CFE" w:rsidP="009A45B8">
      <w:pPr>
        <w:pStyle w:val="Questions"/>
        <w:numPr>
          <w:ilvl w:val="1"/>
          <w:numId w:val="24"/>
        </w:numPr>
      </w:pPr>
      <w:r>
        <w:t>a year after peace was declared</w:t>
      </w:r>
      <w:r>
        <w:br/>
      </w:r>
      <w:r w:rsidR="009A45B8">
        <w:t xml:space="preserve"> </w:t>
      </w:r>
    </w:p>
    <w:p w14:paraId="162C6B54" w14:textId="6254E82D" w:rsidR="00F14B3B" w:rsidRDefault="00475CFE" w:rsidP="00B3791A">
      <w:pPr>
        <w:pStyle w:val="Questions"/>
      </w:pPr>
      <w:r>
        <w:t>Which of these was a feature of all of the reconstruction plans?</w:t>
      </w:r>
    </w:p>
    <w:p w14:paraId="6E5BE4D4" w14:textId="410F5CE8" w:rsidR="00475CFE" w:rsidRDefault="00475CFE" w:rsidP="00475CFE">
      <w:pPr>
        <w:pStyle w:val="Questions"/>
        <w:numPr>
          <w:ilvl w:val="1"/>
          <w:numId w:val="24"/>
        </w:numPr>
      </w:pPr>
      <w:r>
        <w:t>abolition</w:t>
      </w:r>
    </w:p>
    <w:p w14:paraId="056C12F7" w14:textId="5A2F4758" w:rsidR="00475CFE" w:rsidRDefault="00475CFE" w:rsidP="00475CFE">
      <w:pPr>
        <w:pStyle w:val="Questions"/>
        <w:numPr>
          <w:ilvl w:val="1"/>
          <w:numId w:val="24"/>
        </w:numPr>
      </w:pPr>
      <w:r>
        <w:t>land for former slaves</w:t>
      </w:r>
    </w:p>
    <w:p w14:paraId="62D0E537" w14:textId="02E15057" w:rsidR="00475CFE" w:rsidRDefault="00475CFE" w:rsidP="00475CFE">
      <w:pPr>
        <w:pStyle w:val="Questions"/>
        <w:numPr>
          <w:ilvl w:val="1"/>
          <w:numId w:val="24"/>
        </w:numPr>
      </w:pPr>
      <w:r>
        <w:t>stiff punishments for Confederate leaders</w:t>
      </w:r>
    </w:p>
    <w:p w14:paraId="18D3D567" w14:textId="16469173" w:rsidR="00475CFE" w:rsidRDefault="00475CFE" w:rsidP="00475CFE">
      <w:pPr>
        <w:pStyle w:val="Questions"/>
        <w:numPr>
          <w:ilvl w:val="1"/>
          <w:numId w:val="24"/>
        </w:numPr>
      </w:pPr>
      <w:r>
        <w:t>seizure of plantations</w:t>
      </w:r>
      <w:r>
        <w:br/>
      </w:r>
    </w:p>
    <w:p w14:paraId="608C6196" w14:textId="4004B9D5" w:rsidR="00F14B3B" w:rsidRDefault="00475CFE" w:rsidP="00B3791A">
      <w:pPr>
        <w:pStyle w:val="Questions"/>
      </w:pPr>
      <w:r>
        <w:t>Which of these was a major challenge to employing former slaves in the South?</w:t>
      </w:r>
    </w:p>
    <w:p w14:paraId="4FF92901" w14:textId="5C456C96" w:rsidR="00475CFE" w:rsidRDefault="00475CFE" w:rsidP="00475CFE">
      <w:pPr>
        <w:pStyle w:val="Questions"/>
        <w:numPr>
          <w:ilvl w:val="1"/>
          <w:numId w:val="24"/>
        </w:numPr>
      </w:pPr>
      <w:r>
        <w:t>lingering legal restrictions</w:t>
      </w:r>
    </w:p>
    <w:p w14:paraId="6E639E31" w14:textId="74051ADE" w:rsidR="00475CFE" w:rsidRDefault="00475CFE" w:rsidP="00475CFE">
      <w:pPr>
        <w:pStyle w:val="Questions"/>
        <w:numPr>
          <w:ilvl w:val="1"/>
          <w:numId w:val="24"/>
        </w:numPr>
      </w:pPr>
      <w:r>
        <w:t>poor or nonexistent skills</w:t>
      </w:r>
    </w:p>
    <w:p w14:paraId="02E4AE2A" w14:textId="029825EE" w:rsidR="00475CFE" w:rsidRDefault="00475CFE" w:rsidP="00475CFE">
      <w:pPr>
        <w:pStyle w:val="Questions"/>
        <w:numPr>
          <w:ilvl w:val="1"/>
          <w:numId w:val="24"/>
        </w:numPr>
      </w:pPr>
      <w:r>
        <w:t>transportation</w:t>
      </w:r>
    </w:p>
    <w:p w14:paraId="04F95A92" w14:textId="2C472722" w:rsidR="00B3791A" w:rsidRPr="00B3791A" w:rsidRDefault="00475CFE" w:rsidP="00013DF9">
      <w:pPr>
        <w:pStyle w:val="Questions"/>
        <w:numPr>
          <w:ilvl w:val="1"/>
          <w:numId w:val="24"/>
        </w:numPr>
      </w:pPr>
      <w:r>
        <w:t>the survival of plantations</w:t>
      </w:r>
    </w:p>
    <w:p w14:paraId="7344B4E6" w14:textId="36A9D153" w:rsidR="00E71A3D" w:rsidRPr="00BD4873" w:rsidRDefault="00B3791A" w:rsidP="00165D04">
      <w:pPr>
        <w:pStyle w:val="SGsectionhead"/>
      </w:pPr>
      <w:r>
        <w:rPr>
          <w:i w:val="0"/>
        </w:rPr>
        <w:br/>
      </w:r>
      <w:r w:rsidR="00111F50" w:rsidRPr="00111F50">
        <w:t>Presidential Reconstruction, 1865–1867</w:t>
      </w:r>
    </w:p>
    <w:p w14:paraId="4B028BF9" w14:textId="0EB5925F" w:rsidR="00475CFE" w:rsidRDefault="00475CFE" w:rsidP="00B3791A">
      <w:pPr>
        <w:pStyle w:val="Questions"/>
      </w:pPr>
      <w:r>
        <w:t>When did southern legislatures begin restricting black freedom?</w:t>
      </w:r>
    </w:p>
    <w:p w14:paraId="66BD0B5E" w14:textId="556D2E55" w:rsidR="00475CFE" w:rsidRDefault="00475CFE" w:rsidP="00475CFE">
      <w:pPr>
        <w:pStyle w:val="Questions"/>
        <w:numPr>
          <w:ilvl w:val="1"/>
          <w:numId w:val="24"/>
        </w:numPr>
      </w:pPr>
      <w:r>
        <w:t>after planters’ lands had been restored</w:t>
      </w:r>
    </w:p>
    <w:p w14:paraId="589761FF" w14:textId="2288A722" w:rsidR="00475CFE" w:rsidRDefault="00475CFE" w:rsidP="00475CFE">
      <w:pPr>
        <w:pStyle w:val="Questions"/>
        <w:numPr>
          <w:ilvl w:val="1"/>
          <w:numId w:val="24"/>
        </w:numPr>
      </w:pPr>
      <w:r>
        <w:t>prior to their state’s readmission</w:t>
      </w:r>
    </w:p>
    <w:p w14:paraId="7CADF983" w14:textId="1AA4EA36" w:rsidR="00475CFE" w:rsidRDefault="00475CFE" w:rsidP="00475CFE">
      <w:pPr>
        <w:pStyle w:val="Questions"/>
        <w:numPr>
          <w:ilvl w:val="1"/>
          <w:numId w:val="24"/>
        </w:numPr>
      </w:pPr>
      <w:r>
        <w:t>as soon as they met</w:t>
      </w:r>
    </w:p>
    <w:p w14:paraId="5133069E" w14:textId="275171F4" w:rsidR="00475CFE" w:rsidRDefault="00475CFE" w:rsidP="00C97113">
      <w:pPr>
        <w:pStyle w:val="Questions"/>
        <w:numPr>
          <w:ilvl w:val="1"/>
          <w:numId w:val="24"/>
        </w:numPr>
      </w:pPr>
      <w:r>
        <w:t>when Reconstruction had ended</w:t>
      </w:r>
      <w:r>
        <w:br/>
      </w:r>
    </w:p>
    <w:p w14:paraId="62C264E1" w14:textId="54AC076A" w:rsidR="00830CC6" w:rsidRDefault="00475CFE" w:rsidP="00B3791A">
      <w:pPr>
        <w:pStyle w:val="Questions"/>
      </w:pPr>
      <w:r>
        <w:t xml:space="preserve">In what respect was </w:t>
      </w:r>
      <w:r w:rsidR="00B25B60">
        <w:t>p</w:t>
      </w:r>
      <w:r>
        <w:t xml:space="preserve">residential Reconstruction </w:t>
      </w:r>
      <w:r>
        <w:rPr>
          <w:i/>
        </w:rPr>
        <w:t>presidential</w:t>
      </w:r>
      <w:r>
        <w:t>?</w:t>
      </w:r>
    </w:p>
    <w:p w14:paraId="71515279" w14:textId="7FFB099B" w:rsidR="00475CFE" w:rsidRDefault="00475CFE" w:rsidP="00475CFE">
      <w:pPr>
        <w:pStyle w:val="Questions"/>
        <w:numPr>
          <w:ilvl w:val="1"/>
          <w:numId w:val="24"/>
        </w:numPr>
      </w:pPr>
      <w:r>
        <w:t>It required the president’s approval.</w:t>
      </w:r>
    </w:p>
    <w:p w14:paraId="5CAC7685" w14:textId="24395163" w:rsidR="00475CFE" w:rsidRDefault="00475CFE" w:rsidP="00475CFE">
      <w:pPr>
        <w:pStyle w:val="Questions"/>
        <w:numPr>
          <w:ilvl w:val="1"/>
          <w:numId w:val="24"/>
        </w:numPr>
      </w:pPr>
      <w:r>
        <w:t>It was led by the president.</w:t>
      </w:r>
    </w:p>
    <w:p w14:paraId="45F41456" w14:textId="7BBDA0E9" w:rsidR="00475CFE" w:rsidRDefault="00475CFE" w:rsidP="00475CFE">
      <w:pPr>
        <w:pStyle w:val="Questions"/>
        <w:numPr>
          <w:ilvl w:val="1"/>
          <w:numId w:val="24"/>
        </w:numPr>
      </w:pPr>
      <w:r>
        <w:t>It was opposed by Congress and the Supreme Court.</w:t>
      </w:r>
    </w:p>
    <w:p w14:paraId="34D2F8A4" w14:textId="36C2172C" w:rsidR="00475CFE" w:rsidRPr="00711ABB" w:rsidRDefault="00475CFE" w:rsidP="00475CFE">
      <w:pPr>
        <w:pStyle w:val="Questions"/>
        <w:numPr>
          <w:ilvl w:val="1"/>
          <w:numId w:val="24"/>
        </w:numPr>
      </w:pPr>
      <w:r>
        <w:t>It was the legacy of Lincoln.</w:t>
      </w:r>
      <w:r>
        <w:br/>
      </w:r>
    </w:p>
    <w:p w14:paraId="43C5CCB5" w14:textId="100810C6" w:rsidR="00F14B3B" w:rsidRDefault="00475CFE" w:rsidP="00B3791A">
      <w:pPr>
        <w:pStyle w:val="Questions"/>
      </w:pPr>
      <w:r>
        <w:t xml:space="preserve">Which of these best </w:t>
      </w:r>
      <w:r w:rsidR="00B25B60">
        <w:t>describes Johnson’s attitude towards the South during this period?</w:t>
      </w:r>
    </w:p>
    <w:p w14:paraId="20783B65" w14:textId="00614EA2" w:rsidR="00B25B60" w:rsidRDefault="00B25B60" w:rsidP="00B25B60">
      <w:pPr>
        <w:pStyle w:val="Questions"/>
        <w:numPr>
          <w:ilvl w:val="1"/>
          <w:numId w:val="24"/>
        </w:numPr>
      </w:pPr>
      <w:r>
        <w:t>ambivalent</w:t>
      </w:r>
    </w:p>
    <w:p w14:paraId="3012543A" w14:textId="18F97B3D" w:rsidR="00B25B60" w:rsidRDefault="00B25B60" w:rsidP="00B25B60">
      <w:pPr>
        <w:pStyle w:val="Questions"/>
        <w:numPr>
          <w:ilvl w:val="1"/>
          <w:numId w:val="24"/>
        </w:numPr>
      </w:pPr>
      <w:r>
        <w:t>partisan</w:t>
      </w:r>
    </w:p>
    <w:p w14:paraId="35F98E34" w14:textId="14746DC4" w:rsidR="00B25B60" w:rsidRDefault="00B25B60" w:rsidP="00B25B60">
      <w:pPr>
        <w:pStyle w:val="Questions"/>
        <w:numPr>
          <w:ilvl w:val="1"/>
          <w:numId w:val="24"/>
        </w:numPr>
      </w:pPr>
      <w:r>
        <w:t>harsh</w:t>
      </w:r>
    </w:p>
    <w:p w14:paraId="17128253" w14:textId="70A83AEC" w:rsidR="00BB7079" w:rsidRPr="00BD4873" w:rsidRDefault="00B25B60" w:rsidP="00E17561">
      <w:pPr>
        <w:pStyle w:val="Questions"/>
        <w:numPr>
          <w:ilvl w:val="1"/>
          <w:numId w:val="24"/>
        </w:numPr>
      </w:pPr>
      <w:r>
        <w:t>evenhanded</w:t>
      </w:r>
    </w:p>
    <w:p w14:paraId="4FE252BC" w14:textId="2A4DFC56" w:rsidR="00830CC6" w:rsidRPr="00711ABB" w:rsidRDefault="00B3791A" w:rsidP="00C2524A">
      <w:pPr>
        <w:pStyle w:val="SGsectionhead"/>
      </w:pPr>
      <w:r>
        <w:br/>
      </w:r>
      <w:r w:rsidR="00111F50" w:rsidRPr="00111F50">
        <w:t>Congressional Reconstruction</w:t>
      </w:r>
    </w:p>
    <w:p w14:paraId="56C519B4" w14:textId="784339A5" w:rsidR="00F14B3B" w:rsidRDefault="00B25B60" w:rsidP="00B3791A">
      <w:pPr>
        <w:pStyle w:val="Questions"/>
      </w:pPr>
      <w:r>
        <w:t>Which of these was a test for readmission to the Union?</w:t>
      </w:r>
    </w:p>
    <w:p w14:paraId="460775E3" w14:textId="6D98C02A" w:rsidR="00B25B60" w:rsidRDefault="00B25B60" w:rsidP="00B25B60">
      <w:pPr>
        <w:pStyle w:val="Questions"/>
        <w:numPr>
          <w:ilvl w:val="1"/>
          <w:numId w:val="24"/>
        </w:numPr>
      </w:pPr>
      <w:r>
        <w:t>enfranchisement of blacks</w:t>
      </w:r>
    </w:p>
    <w:p w14:paraId="1810F56F" w14:textId="661823BC" w:rsidR="00B25B60" w:rsidRDefault="00B25B60" w:rsidP="00B25B60">
      <w:pPr>
        <w:pStyle w:val="Questions"/>
        <w:numPr>
          <w:ilvl w:val="1"/>
          <w:numId w:val="24"/>
        </w:numPr>
      </w:pPr>
      <w:r>
        <w:t>renunciation of the Confederacy</w:t>
      </w:r>
    </w:p>
    <w:p w14:paraId="471FC348" w14:textId="3C0EF745" w:rsidR="00B25B60" w:rsidRDefault="00B25B60" w:rsidP="00B25B60">
      <w:pPr>
        <w:pStyle w:val="Questions"/>
        <w:numPr>
          <w:ilvl w:val="1"/>
          <w:numId w:val="24"/>
        </w:numPr>
      </w:pPr>
      <w:r>
        <w:t>ratification of the Fourteenth Amendment</w:t>
      </w:r>
    </w:p>
    <w:p w14:paraId="2530D38E" w14:textId="6C0BF692" w:rsidR="00B25B60" w:rsidRDefault="00B25B60" w:rsidP="00B25B60">
      <w:pPr>
        <w:pStyle w:val="Questions"/>
        <w:numPr>
          <w:ilvl w:val="1"/>
          <w:numId w:val="24"/>
        </w:numPr>
      </w:pPr>
      <w:r>
        <w:t>freedom for war prisoners</w:t>
      </w:r>
      <w:r>
        <w:br/>
      </w:r>
    </w:p>
    <w:p w14:paraId="30141E43" w14:textId="30E63658" w:rsidR="00B25B60" w:rsidRDefault="00B25B60" w:rsidP="00B3791A">
      <w:pPr>
        <w:pStyle w:val="Questions"/>
      </w:pPr>
      <w:r>
        <w:t xml:space="preserve">What </w:t>
      </w:r>
      <w:r w:rsidR="0025013C">
        <w:t>motivated Johnson’s impeachment.</w:t>
      </w:r>
    </w:p>
    <w:p w14:paraId="3C6681E0" w14:textId="0ABF8F3C" w:rsidR="00B25B60" w:rsidRDefault="00B25B60" w:rsidP="00B25B60">
      <w:pPr>
        <w:pStyle w:val="Questions"/>
        <w:numPr>
          <w:ilvl w:val="1"/>
          <w:numId w:val="24"/>
        </w:numPr>
      </w:pPr>
      <w:r>
        <w:t>blocking Reconstruction</w:t>
      </w:r>
    </w:p>
    <w:p w14:paraId="71E6AC4A" w14:textId="59CACBFD" w:rsidR="0025013C" w:rsidRDefault="0025013C" w:rsidP="00B25B60">
      <w:pPr>
        <w:pStyle w:val="Questions"/>
        <w:numPr>
          <w:ilvl w:val="1"/>
          <w:numId w:val="24"/>
        </w:numPr>
      </w:pPr>
      <w:r>
        <w:t>emancipation</w:t>
      </w:r>
    </w:p>
    <w:p w14:paraId="54009BA0" w14:textId="7060C99C" w:rsidR="0025013C" w:rsidRDefault="0025013C" w:rsidP="00B25B60">
      <w:pPr>
        <w:pStyle w:val="Questions"/>
        <w:numPr>
          <w:ilvl w:val="1"/>
          <w:numId w:val="24"/>
        </w:numPr>
      </w:pPr>
      <w:r>
        <w:t>harsh treatment of plantation owners</w:t>
      </w:r>
    </w:p>
    <w:p w14:paraId="0B118170" w14:textId="48981805" w:rsidR="00B25B60" w:rsidRDefault="0025013C" w:rsidP="00020AFE">
      <w:pPr>
        <w:pStyle w:val="Questions"/>
        <w:numPr>
          <w:ilvl w:val="1"/>
          <w:numId w:val="24"/>
        </w:numPr>
      </w:pPr>
      <w:r>
        <w:t>his foreign policy</w:t>
      </w:r>
      <w:r w:rsidR="00B25B60">
        <w:br/>
        <w:t xml:space="preserve"> </w:t>
      </w:r>
    </w:p>
    <w:p w14:paraId="6277F81D" w14:textId="450C7C83" w:rsidR="00F14B3B" w:rsidRDefault="00B25B60" w:rsidP="00B3791A">
      <w:pPr>
        <w:pStyle w:val="Questions"/>
      </w:pPr>
      <w:r>
        <w:lastRenderedPageBreak/>
        <w:t>Compared to presidential Reconstruction, congressional Reconstruction was a move in what direction?</w:t>
      </w:r>
    </w:p>
    <w:p w14:paraId="1B7C864A" w14:textId="2B4FCA06" w:rsidR="007D40FB" w:rsidRDefault="00B25B60" w:rsidP="00B25B60">
      <w:pPr>
        <w:pStyle w:val="Questions"/>
        <w:numPr>
          <w:ilvl w:val="1"/>
          <w:numId w:val="24"/>
        </w:numPr>
      </w:pPr>
      <w:r>
        <w:t>to the center</w:t>
      </w:r>
    </w:p>
    <w:p w14:paraId="2F0623EE" w14:textId="1CFC7FA2" w:rsidR="00B25B60" w:rsidRDefault="00B25B60" w:rsidP="00B25B60">
      <w:pPr>
        <w:pStyle w:val="Questions"/>
        <w:numPr>
          <w:ilvl w:val="1"/>
          <w:numId w:val="24"/>
        </w:numPr>
      </w:pPr>
      <w:r>
        <w:t>to the left</w:t>
      </w:r>
    </w:p>
    <w:p w14:paraId="08A7F74F" w14:textId="3C133838" w:rsidR="00B25B60" w:rsidRDefault="00B25B60" w:rsidP="00B25B60">
      <w:pPr>
        <w:pStyle w:val="Questions"/>
        <w:numPr>
          <w:ilvl w:val="1"/>
          <w:numId w:val="24"/>
        </w:numPr>
      </w:pPr>
      <w:r>
        <w:t>to the far right</w:t>
      </w:r>
    </w:p>
    <w:p w14:paraId="131F119B" w14:textId="0943EC03" w:rsidR="00132168" w:rsidRPr="00BD4873" w:rsidRDefault="00B25B60" w:rsidP="0025013C">
      <w:pPr>
        <w:pStyle w:val="Questions"/>
        <w:numPr>
          <w:ilvl w:val="1"/>
          <w:numId w:val="24"/>
        </w:numPr>
      </w:pPr>
      <w:r>
        <w:t>to the right</w:t>
      </w:r>
    </w:p>
    <w:p w14:paraId="2CD37935" w14:textId="439BC8F6" w:rsidR="00830CC6" w:rsidRPr="00B3791A" w:rsidRDefault="00B3791A" w:rsidP="00B3791A">
      <w:pPr>
        <w:pStyle w:val="Questions"/>
        <w:numPr>
          <w:ilvl w:val="0"/>
          <w:numId w:val="0"/>
        </w:numPr>
        <w:rPr>
          <w:i/>
        </w:rPr>
      </w:pPr>
      <w:r>
        <w:rPr>
          <w:rFonts w:eastAsiaTheme="minorHAnsi"/>
        </w:rPr>
        <w:br/>
      </w:r>
      <w:r w:rsidR="00111F50" w:rsidRPr="00111F50">
        <w:rPr>
          <w:rFonts w:eastAsiaTheme="minorHAnsi"/>
          <w:i/>
        </w:rPr>
        <w:t>A Reconstructed West</w:t>
      </w:r>
      <w:r w:rsidR="00A26055" w:rsidRPr="00B3791A">
        <w:rPr>
          <w:rFonts w:eastAsiaTheme="minorHAnsi"/>
          <w:i/>
        </w:rPr>
        <w:br/>
      </w:r>
    </w:p>
    <w:p w14:paraId="2F7655B1" w14:textId="60AC468E" w:rsidR="00F14B3B" w:rsidRDefault="0025013C" w:rsidP="00B3791A">
      <w:pPr>
        <w:pStyle w:val="Questions"/>
      </w:pPr>
      <w:r>
        <w:t>The Overland Trail is best described as ________.</w:t>
      </w:r>
    </w:p>
    <w:p w14:paraId="4C1BA767" w14:textId="112390BD" w:rsidR="0025013C" w:rsidRDefault="0025013C" w:rsidP="0025013C">
      <w:pPr>
        <w:pStyle w:val="Questions"/>
        <w:numPr>
          <w:ilvl w:val="1"/>
          <w:numId w:val="24"/>
        </w:numPr>
      </w:pPr>
      <w:r>
        <w:t>a trail originating in Chicago and passing due West to California</w:t>
      </w:r>
    </w:p>
    <w:p w14:paraId="7AD3FECD" w14:textId="7C78987F" w:rsidR="0025013C" w:rsidRDefault="0025013C" w:rsidP="0025013C">
      <w:pPr>
        <w:pStyle w:val="Questions"/>
        <w:numPr>
          <w:ilvl w:val="1"/>
          <w:numId w:val="24"/>
        </w:numPr>
      </w:pPr>
      <w:r>
        <w:t>two trails beginning in Chicago and Kansas City</w:t>
      </w:r>
    </w:p>
    <w:p w14:paraId="397F2DAF" w14:textId="3AB96F9E" w:rsidR="0025013C" w:rsidRDefault="0025013C" w:rsidP="0025013C">
      <w:pPr>
        <w:pStyle w:val="Questions"/>
        <w:numPr>
          <w:ilvl w:val="1"/>
          <w:numId w:val="24"/>
        </w:numPr>
      </w:pPr>
      <w:r>
        <w:t>a trail linking the Old Northwest to the Northwest</w:t>
      </w:r>
    </w:p>
    <w:p w14:paraId="1C745CCF" w14:textId="1893D80C" w:rsidR="0025013C" w:rsidRDefault="0025013C" w:rsidP="0025013C">
      <w:pPr>
        <w:pStyle w:val="Questions"/>
        <w:numPr>
          <w:ilvl w:val="1"/>
          <w:numId w:val="24"/>
        </w:numPr>
      </w:pPr>
      <w:r>
        <w:t>several trails crossing the US to the West Coast</w:t>
      </w:r>
    </w:p>
    <w:p w14:paraId="32704856" w14:textId="77777777" w:rsidR="0025013C" w:rsidRDefault="0025013C" w:rsidP="0025013C">
      <w:pPr>
        <w:pStyle w:val="Questions"/>
        <w:numPr>
          <w:ilvl w:val="0"/>
          <w:numId w:val="0"/>
        </w:numPr>
        <w:ind w:left="432"/>
      </w:pPr>
    </w:p>
    <w:p w14:paraId="69C22304" w14:textId="115B49E9" w:rsidR="00F14B3B" w:rsidRDefault="0025013C" w:rsidP="00B3791A">
      <w:pPr>
        <w:pStyle w:val="Questions"/>
      </w:pPr>
      <w:r>
        <w:t>Which of these was NOT an important factor in the US victory over Plains Indians?</w:t>
      </w:r>
    </w:p>
    <w:p w14:paraId="38844812" w14:textId="7FCCE9AE" w:rsidR="0025013C" w:rsidRDefault="0025013C" w:rsidP="0025013C">
      <w:pPr>
        <w:pStyle w:val="Questions"/>
        <w:numPr>
          <w:ilvl w:val="1"/>
          <w:numId w:val="24"/>
        </w:numPr>
      </w:pPr>
      <w:r>
        <w:t>US troops developed a policy of attacking Indians in winter quarters.</w:t>
      </w:r>
    </w:p>
    <w:p w14:paraId="732DB62A" w14:textId="4207D750" w:rsidR="0025013C" w:rsidRDefault="0025013C" w:rsidP="0025013C">
      <w:pPr>
        <w:pStyle w:val="Questions"/>
        <w:numPr>
          <w:ilvl w:val="1"/>
          <w:numId w:val="24"/>
        </w:numPr>
      </w:pPr>
      <w:r>
        <w:t>Each Indian tribe worked alone.</w:t>
      </w:r>
    </w:p>
    <w:p w14:paraId="41DBE52A" w14:textId="4EDF41F0" w:rsidR="0025013C" w:rsidRDefault="0025013C" w:rsidP="0025013C">
      <w:pPr>
        <w:pStyle w:val="Questions"/>
        <w:numPr>
          <w:ilvl w:val="1"/>
          <w:numId w:val="24"/>
        </w:numPr>
      </w:pPr>
      <w:r>
        <w:t>Buffalo were being killed off.</w:t>
      </w:r>
    </w:p>
    <w:p w14:paraId="762F1C39" w14:textId="65F1712C" w:rsidR="0025013C" w:rsidRDefault="0025013C" w:rsidP="0025013C">
      <w:pPr>
        <w:pStyle w:val="Questions"/>
        <w:numPr>
          <w:ilvl w:val="1"/>
          <w:numId w:val="24"/>
        </w:numPr>
      </w:pPr>
      <w:r>
        <w:t>US troops beat Indians in every battle</w:t>
      </w:r>
      <w:r>
        <w:br/>
      </w:r>
    </w:p>
    <w:p w14:paraId="0488A93D" w14:textId="2C9250F3" w:rsidR="00F14B3B" w:rsidRDefault="0025013C" w:rsidP="00B3791A">
      <w:pPr>
        <w:pStyle w:val="Questions"/>
      </w:pPr>
      <w:r>
        <w:t>Which of these was the goal of the Dawes Severalty Act?</w:t>
      </w:r>
    </w:p>
    <w:p w14:paraId="04384955" w14:textId="3E6977B2" w:rsidR="0025013C" w:rsidRDefault="00CA6471" w:rsidP="00CA6471">
      <w:pPr>
        <w:pStyle w:val="Questions"/>
        <w:numPr>
          <w:ilvl w:val="1"/>
          <w:numId w:val="24"/>
        </w:numPr>
      </w:pPr>
      <w:r>
        <w:t>end the Indian way of life</w:t>
      </w:r>
    </w:p>
    <w:p w14:paraId="2AF7CA1A" w14:textId="72EE4C54" w:rsidR="00CA6471" w:rsidRDefault="00CA6471" w:rsidP="00CA6471">
      <w:pPr>
        <w:pStyle w:val="Questions"/>
        <w:numPr>
          <w:ilvl w:val="1"/>
          <w:numId w:val="24"/>
        </w:numPr>
      </w:pPr>
      <w:r>
        <w:t>preserve Indians’ traditional migration patterns</w:t>
      </w:r>
    </w:p>
    <w:p w14:paraId="3AF317BF" w14:textId="4577D0D3" w:rsidR="00CA6471" w:rsidRDefault="00CA6471" w:rsidP="00CA6471">
      <w:pPr>
        <w:pStyle w:val="Questions"/>
        <w:numPr>
          <w:ilvl w:val="1"/>
          <w:numId w:val="24"/>
        </w:numPr>
      </w:pPr>
      <w:r>
        <w:t>protect settled but not migratory Indians</w:t>
      </w:r>
    </w:p>
    <w:p w14:paraId="31954D67" w14:textId="604977B4" w:rsidR="00A26055" w:rsidRPr="00165D04" w:rsidRDefault="00CA6471" w:rsidP="00737E74">
      <w:pPr>
        <w:pStyle w:val="Questions"/>
        <w:numPr>
          <w:ilvl w:val="1"/>
          <w:numId w:val="24"/>
        </w:numPr>
      </w:pPr>
      <w:r>
        <w:t>educate Indians</w:t>
      </w:r>
    </w:p>
    <w:p w14:paraId="2053B0EF" w14:textId="08147269" w:rsidR="00AE046F" w:rsidRPr="00BD4873" w:rsidRDefault="00830CC6" w:rsidP="00165D04">
      <w:pPr>
        <w:pStyle w:val="SGsectionhead"/>
      </w:pPr>
      <w:r>
        <w:br/>
      </w:r>
      <w:r w:rsidR="00111F50" w:rsidRPr="00111F50">
        <w:t>The Retreat from Republican Radicalism</w:t>
      </w:r>
    </w:p>
    <w:p w14:paraId="4A622E96" w14:textId="5A01451B" w:rsidR="00830CC6" w:rsidRDefault="00CA6471" w:rsidP="00B3791A">
      <w:pPr>
        <w:pStyle w:val="Questions"/>
      </w:pPr>
      <w:r>
        <w:t>In the 1860s, Democrats ________ radical Reconstruction.</w:t>
      </w:r>
    </w:p>
    <w:p w14:paraId="7DC4F226" w14:textId="56589F9A" w:rsidR="00CA6471" w:rsidRDefault="00CA6471" w:rsidP="00CA6471">
      <w:pPr>
        <w:pStyle w:val="Questions"/>
        <w:numPr>
          <w:ilvl w:val="1"/>
          <w:numId w:val="24"/>
        </w:numPr>
      </w:pPr>
      <w:r>
        <w:t>initiated</w:t>
      </w:r>
    </w:p>
    <w:p w14:paraId="20EFBF3F" w14:textId="3BB3A34E" w:rsidR="00CA6471" w:rsidRDefault="00CA6471" w:rsidP="00CA6471">
      <w:pPr>
        <w:pStyle w:val="Questions"/>
        <w:numPr>
          <w:ilvl w:val="1"/>
          <w:numId w:val="24"/>
        </w:numPr>
      </w:pPr>
      <w:r>
        <w:t>fought against</w:t>
      </w:r>
    </w:p>
    <w:p w14:paraId="758CB1BD" w14:textId="1F71A818" w:rsidR="00CA6471" w:rsidRDefault="00CA6471" w:rsidP="00CA6471">
      <w:pPr>
        <w:pStyle w:val="Questions"/>
        <w:numPr>
          <w:ilvl w:val="1"/>
          <w:numId w:val="24"/>
        </w:numPr>
      </w:pPr>
      <w:r>
        <w:t>were willing to tolerate</w:t>
      </w:r>
    </w:p>
    <w:p w14:paraId="12C3FEA4" w14:textId="71D5CABC" w:rsidR="00CA6471" w:rsidRPr="00711ABB" w:rsidRDefault="00CA6471" w:rsidP="00CA6471">
      <w:pPr>
        <w:pStyle w:val="Questions"/>
        <w:numPr>
          <w:ilvl w:val="1"/>
          <w:numId w:val="24"/>
        </w:numPr>
      </w:pPr>
      <w:r>
        <w:t>supported</w:t>
      </w:r>
      <w:r>
        <w:br/>
      </w:r>
    </w:p>
    <w:p w14:paraId="5CB2AFCA" w14:textId="66BF2B5B" w:rsidR="00F14B3B" w:rsidRDefault="00CA6471" w:rsidP="00B3791A">
      <w:pPr>
        <w:pStyle w:val="Questions"/>
      </w:pPr>
      <w:r>
        <w:t>Grant’s presidential campaign signified ________.</w:t>
      </w:r>
    </w:p>
    <w:p w14:paraId="4EEF2F3B" w14:textId="72095743" w:rsidR="00CA6471" w:rsidRDefault="00CA6471" w:rsidP="00CA6471">
      <w:pPr>
        <w:pStyle w:val="Questions"/>
        <w:numPr>
          <w:ilvl w:val="1"/>
          <w:numId w:val="24"/>
        </w:numPr>
      </w:pPr>
      <w:r>
        <w:t>a turn towards radical Reconstruction</w:t>
      </w:r>
    </w:p>
    <w:p w14:paraId="0D1C2279" w14:textId="71F1F707" w:rsidR="00CA6471" w:rsidRDefault="00CA6471" w:rsidP="00CA6471">
      <w:pPr>
        <w:pStyle w:val="Questions"/>
        <w:numPr>
          <w:ilvl w:val="1"/>
          <w:numId w:val="24"/>
        </w:numPr>
      </w:pPr>
      <w:r>
        <w:t>greater support for the northern agenda</w:t>
      </w:r>
    </w:p>
    <w:p w14:paraId="6A9EC139" w14:textId="3FE1B1DE" w:rsidR="00CA6471" w:rsidRDefault="00CA6471" w:rsidP="00CA6471">
      <w:pPr>
        <w:pStyle w:val="Questions"/>
        <w:numPr>
          <w:ilvl w:val="1"/>
          <w:numId w:val="24"/>
        </w:numPr>
      </w:pPr>
      <w:r>
        <w:t>a more conciliatory attitude towards the South</w:t>
      </w:r>
    </w:p>
    <w:p w14:paraId="507170A8" w14:textId="36DB4D26" w:rsidR="00CA6471" w:rsidRDefault="00CA6471" w:rsidP="00CA6471">
      <w:pPr>
        <w:pStyle w:val="Questions"/>
        <w:numPr>
          <w:ilvl w:val="1"/>
          <w:numId w:val="24"/>
        </w:numPr>
      </w:pPr>
      <w:r>
        <w:t>the triumph of Reconstruction</w:t>
      </w:r>
      <w:r>
        <w:br/>
      </w:r>
    </w:p>
    <w:p w14:paraId="4E0EC6E7" w14:textId="2A3D55ED" w:rsidR="00F14B3B" w:rsidRDefault="004A4A01" w:rsidP="00B3791A">
      <w:pPr>
        <w:pStyle w:val="Questions"/>
      </w:pPr>
      <w:r>
        <w:t>What was the central question in t</w:t>
      </w:r>
      <w:r w:rsidR="00CA6471">
        <w:t>he 1868 election</w:t>
      </w:r>
      <w:r>
        <w:t>?</w:t>
      </w:r>
    </w:p>
    <w:p w14:paraId="0E163AD2" w14:textId="72A382A0" w:rsidR="004A4A01" w:rsidRDefault="004A4A01" w:rsidP="004A4A01">
      <w:pPr>
        <w:pStyle w:val="Questions"/>
        <w:numPr>
          <w:ilvl w:val="1"/>
          <w:numId w:val="24"/>
        </w:numPr>
      </w:pPr>
      <w:r>
        <w:t>Should the southern states be readmitted?</w:t>
      </w:r>
    </w:p>
    <w:p w14:paraId="05D71F80" w14:textId="59D81CE2" w:rsidR="004A4A01" w:rsidRDefault="004A4A01" w:rsidP="004A4A01">
      <w:pPr>
        <w:pStyle w:val="Questions"/>
        <w:numPr>
          <w:ilvl w:val="1"/>
          <w:numId w:val="24"/>
        </w:numPr>
      </w:pPr>
      <w:r>
        <w:t>What direction should Reconstruction take?</w:t>
      </w:r>
    </w:p>
    <w:p w14:paraId="52D8F818" w14:textId="48ABBFA6" w:rsidR="004A4A01" w:rsidRDefault="004A4A01" w:rsidP="004A4A01">
      <w:pPr>
        <w:pStyle w:val="Questions"/>
        <w:numPr>
          <w:ilvl w:val="1"/>
          <w:numId w:val="24"/>
        </w:numPr>
      </w:pPr>
      <w:r>
        <w:t>Should slaves be emancipated?</w:t>
      </w:r>
    </w:p>
    <w:p w14:paraId="66928A23" w14:textId="30108E3A" w:rsidR="00A26055" w:rsidRPr="00165D04" w:rsidRDefault="004A4A01" w:rsidP="00770999">
      <w:pPr>
        <w:pStyle w:val="Questions"/>
        <w:numPr>
          <w:ilvl w:val="1"/>
          <w:numId w:val="24"/>
        </w:numPr>
      </w:pPr>
      <w:r>
        <w:t>Can states nullify federal laws?</w:t>
      </w:r>
    </w:p>
    <w:p w14:paraId="033B9F6D" w14:textId="77777777" w:rsidR="00111F50" w:rsidRDefault="00111F50" w:rsidP="00111F50">
      <w:pPr>
        <w:pStyle w:val="Questions"/>
        <w:numPr>
          <w:ilvl w:val="0"/>
          <w:numId w:val="0"/>
        </w:numPr>
      </w:pPr>
    </w:p>
    <w:p w14:paraId="02E3D011" w14:textId="5B0EB281" w:rsidR="00111F50" w:rsidRPr="00111F50" w:rsidRDefault="00111F50" w:rsidP="00111F50">
      <w:pPr>
        <w:pStyle w:val="Questions"/>
        <w:numPr>
          <w:ilvl w:val="0"/>
          <w:numId w:val="0"/>
        </w:numPr>
        <w:rPr>
          <w:i/>
        </w:rPr>
      </w:pPr>
      <w:r w:rsidRPr="00111F50">
        <w:rPr>
          <w:i/>
        </w:rPr>
        <w:t>Reconstructing the North</w:t>
      </w:r>
      <w:r w:rsidRPr="00111F50">
        <w:rPr>
          <w:rFonts w:eastAsiaTheme="minorHAnsi"/>
          <w:i/>
        </w:rPr>
        <w:br/>
      </w:r>
    </w:p>
    <w:p w14:paraId="78B1D3FF" w14:textId="5968296D" w:rsidR="00111F50" w:rsidRDefault="004A4A01" w:rsidP="00111F50">
      <w:pPr>
        <w:pStyle w:val="Questions"/>
      </w:pPr>
      <w:r>
        <w:t>The Fifteenth Amendment concerned ________.</w:t>
      </w:r>
    </w:p>
    <w:p w14:paraId="74B028AF" w14:textId="40FD4B6B" w:rsidR="004A4A01" w:rsidRDefault="004A4A01" w:rsidP="004A4A01">
      <w:pPr>
        <w:pStyle w:val="Questions"/>
        <w:numPr>
          <w:ilvl w:val="1"/>
          <w:numId w:val="24"/>
        </w:numPr>
      </w:pPr>
      <w:r>
        <w:t>race and voting rights</w:t>
      </w:r>
    </w:p>
    <w:p w14:paraId="0C0A23E0" w14:textId="2C9F41E8" w:rsidR="004A4A01" w:rsidRDefault="004A4A01" w:rsidP="004A4A01">
      <w:pPr>
        <w:pStyle w:val="Questions"/>
        <w:numPr>
          <w:ilvl w:val="1"/>
          <w:numId w:val="24"/>
        </w:numPr>
      </w:pPr>
      <w:r>
        <w:t>ending slavery</w:t>
      </w:r>
    </w:p>
    <w:p w14:paraId="4B037607" w14:textId="541FA7C0" w:rsidR="004A4A01" w:rsidRDefault="004A4A01" w:rsidP="004A4A01">
      <w:pPr>
        <w:pStyle w:val="Questions"/>
        <w:numPr>
          <w:ilvl w:val="1"/>
          <w:numId w:val="24"/>
        </w:numPr>
      </w:pPr>
      <w:r>
        <w:t>Confederate states</w:t>
      </w:r>
    </w:p>
    <w:p w14:paraId="5D735561" w14:textId="0FC8640F" w:rsidR="004A4A01" w:rsidRDefault="004A4A01" w:rsidP="004A4A01">
      <w:pPr>
        <w:pStyle w:val="Questions"/>
        <w:numPr>
          <w:ilvl w:val="1"/>
          <w:numId w:val="24"/>
        </w:numPr>
      </w:pPr>
      <w:r>
        <w:t>women’s right to vote</w:t>
      </w:r>
      <w:r>
        <w:br/>
      </w:r>
    </w:p>
    <w:p w14:paraId="591EC3D7" w14:textId="7543CD54" w:rsidR="00111F50" w:rsidRDefault="004A4A01" w:rsidP="00111F50">
      <w:pPr>
        <w:pStyle w:val="Questions"/>
      </w:pPr>
      <w:r>
        <w:t>In which of these regions did women first gain the right to vote?</w:t>
      </w:r>
    </w:p>
    <w:p w14:paraId="4529109E" w14:textId="7C23CFCE" w:rsidR="004A4A01" w:rsidRDefault="004A4A01" w:rsidP="004A4A01">
      <w:pPr>
        <w:pStyle w:val="Questions"/>
        <w:numPr>
          <w:ilvl w:val="1"/>
          <w:numId w:val="24"/>
        </w:numPr>
      </w:pPr>
      <w:r>
        <w:t>New England</w:t>
      </w:r>
    </w:p>
    <w:p w14:paraId="04E7F9D7" w14:textId="31B1C47F" w:rsidR="004A4A01" w:rsidRDefault="004A4A01" w:rsidP="004A4A01">
      <w:pPr>
        <w:pStyle w:val="Questions"/>
        <w:numPr>
          <w:ilvl w:val="1"/>
          <w:numId w:val="24"/>
        </w:numPr>
      </w:pPr>
      <w:r>
        <w:t>the Old Northwest</w:t>
      </w:r>
    </w:p>
    <w:p w14:paraId="0BCC1827" w14:textId="3C03EF74" w:rsidR="004A4A01" w:rsidRDefault="004A4A01" w:rsidP="004A4A01">
      <w:pPr>
        <w:pStyle w:val="Questions"/>
        <w:numPr>
          <w:ilvl w:val="1"/>
          <w:numId w:val="24"/>
        </w:numPr>
      </w:pPr>
      <w:r>
        <w:t>the Pacific States</w:t>
      </w:r>
    </w:p>
    <w:p w14:paraId="7E060C21" w14:textId="7EBA8F53" w:rsidR="004A4A01" w:rsidRDefault="004A4A01" w:rsidP="004A4A01">
      <w:pPr>
        <w:pStyle w:val="Questions"/>
        <w:numPr>
          <w:ilvl w:val="1"/>
          <w:numId w:val="24"/>
        </w:numPr>
      </w:pPr>
      <w:r>
        <w:t>the Rocky Mountain West</w:t>
      </w:r>
      <w:r>
        <w:br/>
      </w:r>
    </w:p>
    <w:p w14:paraId="0C4BF6BC" w14:textId="5A1A207B" w:rsidR="00111F50" w:rsidRDefault="004A4A01" w:rsidP="00111F50">
      <w:pPr>
        <w:pStyle w:val="Questions"/>
      </w:pPr>
      <w:r>
        <w:t>Following the Civil War, the fight for women’s rights ________.</w:t>
      </w:r>
    </w:p>
    <w:p w14:paraId="375CFBF8" w14:textId="3E49A660" w:rsidR="004A4A01" w:rsidRDefault="004A4A01" w:rsidP="004A4A01">
      <w:pPr>
        <w:pStyle w:val="Questions"/>
        <w:numPr>
          <w:ilvl w:val="1"/>
          <w:numId w:val="24"/>
        </w:numPr>
      </w:pPr>
      <w:r>
        <w:t>was over</w:t>
      </w:r>
    </w:p>
    <w:p w14:paraId="2A807B21" w14:textId="1ADAB194" w:rsidR="004A4A01" w:rsidRDefault="004A4A01" w:rsidP="004A4A01">
      <w:pPr>
        <w:pStyle w:val="Questions"/>
        <w:numPr>
          <w:ilvl w:val="1"/>
          <w:numId w:val="24"/>
        </w:numPr>
      </w:pPr>
      <w:r>
        <w:lastRenderedPageBreak/>
        <w:t>became much more radical</w:t>
      </w:r>
    </w:p>
    <w:p w14:paraId="52DB4206" w14:textId="62BE2896" w:rsidR="004A4A01" w:rsidRDefault="004A4A01" w:rsidP="004A4A01">
      <w:pPr>
        <w:pStyle w:val="Questions"/>
        <w:numPr>
          <w:ilvl w:val="1"/>
          <w:numId w:val="24"/>
        </w:numPr>
      </w:pPr>
      <w:r>
        <w:t>picked up where it had left off</w:t>
      </w:r>
    </w:p>
    <w:p w14:paraId="594545CA" w14:textId="0BBB9C88" w:rsidR="00111F50" w:rsidRPr="00165D04" w:rsidRDefault="004A4A01" w:rsidP="00AD2E97">
      <w:pPr>
        <w:pStyle w:val="Questions"/>
        <w:numPr>
          <w:ilvl w:val="1"/>
          <w:numId w:val="24"/>
        </w:numPr>
      </w:pPr>
      <w:r>
        <w:t>gained its key goals</w:t>
      </w:r>
    </w:p>
    <w:p w14:paraId="519338C3" w14:textId="382B9913" w:rsidR="00111F50" w:rsidRPr="00BD4873" w:rsidRDefault="00111F50" w:rsidP="00111F50">
      <w:pPr>
        <w:pStyle w:val="SGsectionhead"/>
      </w:pPr>
      <w:r>
        <w:br/>
      </w:r>
      <w:r w:rsidRPr="00111F50">
        <w:t>The End of Reconstruction</w:t>
      </w:r>
    </w:p>
    <w:p w14:paraId="17F57DA3" w14:textId="57B9A1C6" w:rsidR="00111F50" w:rsidRDefault="004A4A01" w:rsidP="00111F50">
      <w:pPr>
        <w:pStyle w:val="Questions"/>
      </w:pPr>
      <w:r>
        <w:t>In the 1860s and 1870s, government corruption was ________.</w:t>
      </w:r>
    </w:p>
    <w:p w14:paraId="07801C53" w14:textId="76D84673" w:rsidR="004A4A01" w:rsidRDefault="004A4A01" w:rsidP="004A4A01">
      <w:pPr>
        <w:pStyle w:val="Questions"/>
        <w:numPr>
          <w:ilvl w:val="1"/>
          <w:numId w:val="24"/>
        </w:numPr>
      </w:pPr>
      <w:r>
        <w:t>a nation-wide problem</w:t>
      </w:r>
    </w:p>
    <w:p w14:paraId="62139320" w14:textId="6D14877A" w:rsidR="004A4A01" w:rsidRDefault="004A4A01" w:rsidP="004A4A01">
      <w:pPr>
        <w:pStyle w:val="Questions"/>
        <w:numPr>
          <w:ilvl w:val="1"/>
          <w:numId w:val="24"/>
        </w:numPr>
      </w:pPr>
      <w:r>
        <w:t>confined to state governments</w:t>
      </w:r>
    </w:p>
    <w:p w14:paraId="479E4D27" w14:textId="4F0E107E" w:rsidR="004A4A01" w:rsidRDefault="004A4A01" w:rsidP="004A4A01">
      <w:pPr>
        <w:pStyle w:val="Questions"/>
        <w:numPr>
          <w:ilvl w:val="1"/>
          <w:numId w:val="24"/>
        </w:numPr>
      </w:pPr>
      <w:r>
        <w:t>most common in the industrialized regions</w:t>
      </w:r>
    </w:p>
    <w:p w14:paraId="699B9F2B" w14:textId="1925B2CF" w:rsidR="004A4A01" w:rsidRPr="00711ABB" w:rsidRDefault="004A4A01" w:rsidP="004A4A01">
      <w:pPr>
        <w:pStyle w:val="Questions"/>
        <w:numPr>
          <w:ilvl w:val="1"/>
          <w:numId w:val="24"/>
        </w:numPr>
      </w:pPr>
      <w:r>
        <w:t>rampant among southern legislatures</w:t>
      </w:r>
      <w:r>
        <w:br/>
      </w:r>
    </w:p>
    <w:p w14:paraId="3FE1A62A" w14:textId="28F18CD9" w:rsidR="00111F50" w:rsidRDefault="004A4A01" w:rsidP="00111F50">
      <w:pPr>
        <w:pStyle w:val="Questions"/>
      </w:pPr>
      <w:r>
        <w:t>The Slaughterhouse cases</w:t>
      </w:r>
      <w:r w:rsidR="00D67367">
        <w:t xml:space="preserve"> ________ the Fourteenth Amendment.</w:t>
      </w:r>
    </w:p>
    <w:p w14:paraId="55B52B16" w14:textId="0963E86F" w:rsidR="00D67367" w:rsidRDefault="00D67367" w:rsidP="00D67367">
      <w:pPr>
        <w:pStyle w:val="Questions"/>
        <w:numPr>
          <w:ilvl w:val="1"/>
          <w:numId w:val="24"/>
        </w:numPr>
      </w:pPr>
      <w:r>
        <w:t>limited</w:t>
      </w:r>
    </w:p>
    <w:p w14:paraId="58D8982E" w14:textId="2FF55F63" w:rsidR="00D67367" w:rsidRDefault="00D67367" w:rsidP="00D67367">
      <w:pPr>
        <w:pStyle w:val="Questions"/>
        <w:numPr>
          <w:ilvl w:val="1"/>
          <w:numId w:val="24"/>
        </w:numPr>
      </w:pPr>
      <w:r>
        <w:t>overturned</w:t>
      </w:r>
    </w:p>
    <w:p w14:paraId="73592098" w14:textId="02E50556" w:rsidR="00D67367" w:rsidRDefault="00D67367" w:rsidP="00D67367">
      <w:pPr>
        <w:pStyle w:val="Questions"/>
        <w:numPr>
          <w:ilvl w:val="1"/>
          <w:numId w:val="24"/>
        </w:numPr>
      </w:pPr>
      <w:r>
        <w:t>upheld</w:t>
      </w:r>
    </w:p>
    <w:p w14:paraId="270A5583" w14:textId="1CD98164" w:rsidR="00D67367" w:rsidRDefault="00D67367" w:rsidP="00D67367">
      <w:pPr>
        <w:pStyle w:val="Questions"/>
        <w:numPr>
          <w:ilvl w:val="1"/>
          <w:numId w:val="24"/>
        </w:numPr>
      </w:pPr>
      <w:r>
        <w:t>expanded</w:t>
      </w:r>
      <w:r>
        <w:br/>
      </w:r>
    </w:p>
    <w:p w14:paraId="4EB06BD4" w14:textId="519F155A" w:rsidR="00111F50" w:rsidRDefault="00D67367" w:rsidP="00111F50">
      <w:pPr>
        <w:pStyle w:val="Questions"/>
      </w:pPr>
      <w:r>
        <w:t>Compared to the elections of the 1850s, the presidential election of 1876 was decided ________ along sectional lines.</w:t>
      </w:r>
    </w:p>
    <w:p w14:paraId="276CE35C" w14:textId="10213178" w:rsidR="00D67367" w:rsidRDefault="00D67367" w:rsidP="00D67367">
      <w:pPr>
        <w:pStyle w:val="Questions"/>
        <w:numPr>
          <w:ilvl w:val="1"/>
          <w:numId w:val="24"/>
        </w:numPr>
      </w:pPr>
      <w:r>
        <w:t>much more</w:t>
      </w:r>
    </w:p>
    <w:p w14:paraId="64738FEC" w14:textId="66ECC646" w:rsidR="00D67367" w:rsidRDefault="00D67367" w:rsidP="00D67367">
      <w:pPr>
        <w:pStyle w:val="Questions"/>
        <w:numPr>
          <w:ilvl w:val="1"/>
          <w:numId w:val="24"/>
        </w:numPr>
      </w:pPr>
      <w:r>
        <w:t>much less</w:t>
      </w:r>
    </w:p>
    <w:p w14:paraId="247F6B7C" w14:textId="4F471ED6" w:rsidR="00D67367" w:rsidRDefault="00D67367" w:rsidP="00D67367">
      <w:pPr>
        <w:pStyle w:val="Questions"/>
        <w:numPr>
          <w:ilvl w:val="1"/>
          <w:numId w:val="24"/>
        </w:numPr>
      </w:pPr>
      <w:r>
        <w:t>about the same</w:t>
      </w:r>
    </w:p>
    <w:p w14:paraId="6125844C" w14:textId="353DC77D" w:rsidR="00111F50" w:rsidRPr="00165D04" w:rsidRDefault="00D67367" w:rsidP="0034062E">
      <w:pPr>
        <w:pStyle w:val="Questions"/>
        <w:numPr>
          <w:ilvl w:val="1"/>
          <w:numId w:val="24"/>
        </w:numPr>
      </w:pPr>
      <w:r>
        <w:t>not at all</w:t>
      </w:r>
    </w:p>
    <w:p w14:paraId="1A9F0D31" w14:textId="5125356D" w:rsidR="00E71A3D" w:rsidRPr="00BD4873" w:rsidRDefault="001E50D5" w:rsidP="00C2524A">
      <w:pPr>
        <w:pStyle w:val="Questions"/>
        <w:numPr>
          <w:ilvl w:val="0"/>
          <w:numId w:val="0"/>
        </w:numPr>
      </w:pPr>
      <w:r>
        <w:br/>
      </w:r>
    </w:p>
    <w:p w14:paraId="4853497F" w14:textId="01D8F727" w:rsidR="00C14E63" w:rsidRPr="00BD4873" w:rsidRDefault="00F975AD" w:rsidP="00397369">
      <w:pPr>
        <w:pStyle w:val="H3"/>
      </w:pPr>
      <w:r w:rsidRPr="00BD4873">
        <w:t xml:space="preserve">Feature </w:t>
      </w:r>
      <w:r w:rsidR="00F46A14" w:rsidRPr="00BD4873">
        <w:t>Questions</w:t>
      </w:r>
    </w:p>
    <w:p w14:paraId="7B8E5194" w14:textId="11A0D286" w:rsidR="00C14E63" w:rsidRPr="00BD4873" w:rsidRDefault="00C14E63" w:rsidP="00111F50">
      <w:pPr>
        <w:pStyle w:val="SGsectionhead"/>
      </w:pPr>
      <w:r w:rsidRPr="00BD4873">
        <w:t>American Portrait:</w:t>
      </w:r>
      <w:r w:rsidR="00C2524A" w:rsidRPr="00C2524A">
        <w:t xml:space="preserve"> </w:t>
      </w:r>
      <w:r w:rsidR="00111F50">
        <w:t>John Dennett Visits a Freedmen’s Bureau Court</w:t>
      </w:r>
    </w:p>
    <w:p w14:paraId="2E9C534E" w14:textId="5C0B37AB" w:rsidR="00830CC6" w:rsidRDefault="00D67367" w:rsidP="00B3791A">
      <w:pPr>
        <w:pStyle w:val="Questions"/>
      </w:pPr>
      <w:r>
        <w:t xml:space="preserve">Most of </w:t>
      </w:r>
      <w:proofErr w:type="spellStart"/>
      <w:r>
        <w:t>Dennet’s</w:t>
      </w:r>
      <w:proofErr w:type="spellEnd"/>
      <w:r>
        <w:t xml:space="preserve"> work concerned ________.</w:t>
      </w:r>
    </w:p>
    <w:p w14:paraId="3563702A" w14:textId="6444183D" w:rsidR="00D67367" w:rsidRDefault="00D67367" w:rsidP="00D67367">
      <w:pPr>
        <w:pStyle w:val="Questions"/>
        <w:numPr>
          <w:ilvl w:val="1"/>
          <w:numId w:val="24"/>
        </w:numPr>
      </w:pPr>
      <w:r>
        <w:t>labor disputes</w:t>
      </w:r>
    </w:p>
    <w:p w14:paraId="2362D1A6" w14:textId="6C8D8EEF" w:rsidR="00D67367" w:rsidRDefault="00D67367" w:rsidP="00D67367">
      <w:pPr>
        <w:pStyle w:val="Questions"/>
        <w:numPr>
          <w:ilvl w:val="1"/>
          <w:numId w:val="24"/>
        </w:numPr>
      </w:pPr>
      <w:r>
        <w:t>property rights</w:t>
      </w:r>
    </w:p>
    <w:p w14:paraId="0DB16096" w14:textId="1E9972C0" w:rsidR="00D67367" w:rsidRDefault="00D67367" w:rsidP="00D67367">
      <w:pPr>
        <w:pStyle w:val="Questions"/>
        <w:numPr>
          <w:ilvl w:val="1"/>
          <w:numId w:val="24"/>
        </w:numPr>
      </w:pPr>
      <w:r>
        <w:t>voting</w:t>
      </w:r>
    </w:p>
    <w:p w14:paraId="7FD3F222" w14:textId="7138C528" w:rsidR="00D67367" w:rsidRPr="00711ABB" w:rsidRDefault="00D67367" w:rsidP="00D67367">
      <w:pPr>
        <w:pStyle w:val="Questions"/>
        <w:numPr>
          <w:ilvl w:val="1"/>
          <w:numId w:val="24"/>
        </w:numPr>
      </w:pPr>
      <w:proofErr w:type="spellStart"/>
      <w:r>
        <w:t>lynchings</w:t>
      </w:r>
      <w:proofErr w:type="spellEnd"/>
      <w:r>
        <w:br/>
      </w:r>
    </w:p>
    <w:p w14:paraId="15D6F208" w14:textId="76AD3AA1" w:rsidR="00F14B3B" w:rsidRDefault="00D67367" w:rsidP="00B3791A">
      <w:pPr>
        <w:pStyle w:val="Questions"/>
      </w:pPr>
      <w:r>
        <w:t>Which of these best expresses the power of the Freedmen’s Bureau in relations between former slaves and white southerners?</w:t>
      </w:r>
    </w:p>
    <w:p w14:paraId="6EAF1ADC" w14:textId="3B1D288A" w:rsidR="00D67367" w:rsidRDefault="00D67367" w:rsidP="00D67367">
      <w:pPr>
        <w:pStyle w:val="Questions"/>
        <w:numPr>
          <w:ilvl w:val="1"/>
          <w:numId w:val="24"/>
        </w:numPr>
      </w:pPr>
      <w:r>
        <w:t>powerless</w:t>
      </w:r>
    </w:p>
    <w:p w14:paraId="68A90DA6" w14:textId="62566337" w:rsidR="00D67367" w:rsidRDefault="00D67367" w:rsidP="00D67367">
      <w:pPr>
        <w:pStyle w:val="Questions"/>
        <w:numPr>
          <w:ilvl w:val="1"/>
          <w:numId w:val="24"/>
        </w:numPr>
      </w:pPr>
      <w:r>
        <w:t>limited</w:t>
      </w:r>
    </w:p>
    <w:p w14:paraId="58B939B4" w14:textId="3D8B27BF" w:rsidR="00D67367" w:rsidRDefault="00D67367" w:rsidP="00D67367">
      <w:pPr>
        <w:pStyle w:val="Questions"/>
        <w:numPr>
          <w:ilvl w:val="1"/>
          <w:numId w:val="24"/>
        </w:numPr>
      </w:pPr>
      <w:r>
        <w:t>prejudiced towards former slaveowners</w:t>
      </w:r>
    </w:p>
    <w:p w14:paraId="720FCA4F" w14:textId="2F58B349" w:rsidR="00F14B3B" w:rsidRDefault="00D67367" w:rsidP="00C32D67">
      <w:pPr>
        <w:pStyle w:val="Questions"/>
        <w:numPr>
          <w:ilvl w:val="1"/>
          <w:numId w:val="24"/>
        </w:numPr>
      </w:pPr>
      <w:r>
        <w:t>prejudiced towards former slaves</w:t>
      </w:r>
    </w:p>
    <w:p w14:paraId="3AB59E50" w14:textId="42EB117E" w:rsidR="00C2524A" w:rsidRPr="00BD4873" w:rsidRDefault="004F4F6B" w:rsidP="007D40FB">
      <w:pPr>
        <w:pStyle w:val="SGsectionhead"/>
      </w:pPr>
      <w:r w:rsidRPr="00BD4873">
        <w:br/>
      </w:r>
      <w:r w:rsidR="00C2524A" w:rsidRPr="00BD4873">
        <w:t>America</w:t>
      </w:r>
      <w:r w:rsidR="00C2524A">
        <w:t xml:space="preserve"> and the World: </w:t>
      </w:r>
      <w:r w:rsidR="007D40FB">
        <w:t>Reconstructing America’s Foreign Policy</w:t>
      </w:r>
      <w:r w:rsidR="00C2524A">
        <w:t xml:space="preserve"> </w:t>
      </w:r>
    </w:p>
    <w:p w14:paraId="64872AC4" w14:textId="53C2CC72" w:rsidR="00C2524A" w:rsidRDefault="00D67367" w:rsidP="00C2524A">
      <w:pPr>
        <w:pStyle w:val="Questions"/>
      </w:pPr>
      <w:r>
        <w:t>What made Cuba less attractive to American imperialists?</w:t>
      </w:r>
    </w:p>
    <w:p w14:paraId="732A0E8C" w14:textId="67ACA41F" w:rsidR="00D67367" w:rsidRDefault="00D67367" w:rsidP="00D67367">
      <w:pPr>
        <w:pStyle w:val="Questions"/>
        <w:numPr>
          <w:ilvl w:val="1"/>
          <w:numId w:val="24"/>
        </w:numPr>
      </w:pPr>
      <w:r>
        <w:t>the Monroe Doctrine</w:t>
      </w:r>
    </w:p>
    <w:p w14:paraId="65211652" w14:textId="60380E7C" w:rsidR="00D67367" w:rsidRDefault="00D67367" w:rsidP="00D67367">
      <w:pPr>
        <w:pStyle w:val="Questions"/>
        <w:numPr>
          <w:ilvl w:val="1"/>
          <w:numId w:val="24"/>
        </w:numPr>
      </w:pPr>
      <w:r>
        <w:t>the end of the Civil War</w:t>
      </w:r>
    </w:p>
    <w:p w14:paraId="6190887B" w14:textId="0372935E" w:rsidR="00D67367" w:rsidRDefault="00D67367" w:rsidP="00D67367">
      <w:pPr>
        <w:pStyle w:val="Questions"/>
        <w:numPr>
          <w:ilvl w:val="1"/>
          <w:numId w:val="24"/>
        </w:numPr>
      </w:pPr>
      <w:r>
        <w:t>Spain’s power</w:t>
      </w:r>
    </w:p>
    <w:p w14:paraId="5D8C3006" w14:textId="3188AC49" w:rsidR="00D67367" w:rsidRPr="00711ABB" w:rsidRDefault="00D67367" w:rsidP="00D67367">
      <w:pPr>
        <w:pStyle w:val="Questions"/>
        <w:numPr>
          <w:ilvl w:val="1"/>
          <w:numId w:val="24"/>
        </w:numPr>
      </w:pPr>
      <w:r>
        <w:t>abolition</w:t>
      </w:r>
      <w:r>
        <w:br/>
      </w:r>
    </w:p>
    <w:p w14:paraId="30809AE3" w14:textId="2AE2FDD7" w:rsidR="00C2524A" w:rsidRDefault="00D67367" w:rsidP="00C2524A">
      <w:pPr>
        <w:pStyle w:val="Questions"/>
      </w:pPr>
      <w:r>
        <w:t>Seward’s goals were a(n) ________ the goals of of manifest destiny.</w:t>
      </w:r>
    </w:p>
    <w:p w14:paraId="6130DEFF" w14:textId="54C21E21" w:rsidR="00D67367" w:rsidRDefault="00D67367" w:rsidP="00D67367">
      <w:pPr>
        <w:pStyle w:val="Questions"/>
        <w:numPr>
          <w:ilvl w:val="1"/>
          <w:numId w:val="24"/>
        </w:numPr>
      </w:pPr>
      <w:r>
        <w:t>renunciation of</w:t>
      </w:r>
    </w:p>
    <w:p w14:paraId="360AB6D9" w14:textId="5A810B3F" w:rsidR="00D67367" w:rsidRDefault="00D67367" w:rsidP="00D67367">
      <w:pPr>
        <w:pStyle w:val="Questions"/>
        <w:numPr>
          <w:ilvl w:val="1"/>
          <w:numId w:val="24"/>
        </w:numPr>
      </w:pPr>
      <w:r>
        <w:t>triumph of</w:t>
      </w:r>
    </w:p>
    <w:p w14:paraId="23995F3B" w14:textId="269E6B26" w:rsidR="00D67367" w:rsidRDefault="00D67367" w:rsidP="00D67367">
      <w:pPr>
        <w:pStyle w:val="Questions"/>
        <w:numPr>
          <w:ilvl w:val="1"/>
          <w:numId w:val="24"/>
        </w:numPr>
      </w:pPr>
      <w:r>
        <w:t>end to</w:t>
      </w:r>
    </w:p>
    <w:p w14:paraId="50C2CFB4" w14:textId="27B257B7" w:rsidR="00C2524A" w:rsidRDefault="00D67367" w:rsidP="00B728E4">
      <w:pPr>
        <w:pStyle w:val="Questions"/>
        <w:numPr>
          <w:ilvl w:val="1"/>
          <w:numId w:val="24"/>
        </w:numPr>
      </w:pPr>
      <w:r>
        <w:t>expansion of</w:t>
      </w:r>
    </w:p>
    <w:p w14:paraId="31711743" w14:textId="77777777" w:rsidR="00C2524A" w:rsidRPr="00BD4873" w:rsidRDefault="00C2524A" w:rsidP="00C2524A">
      <w:pPr>
        <w:pStyle w:val="Questions"/>
        <w:numPr>
          <w:ilvl w:val="0"/>
          <w:numId w:val="0"/>
        </w:numPr>
      </w:pPr>
    </w:p>
    <w:p w14:paraId="0ACE25FC" w14:textId="5B2B6471" w:rsidR="00C14E63" w:rsidRPr="00BD4873" w:rsidRDefault="00C14E63" w:rsidP="007D40FB">
      <w:pPr>
        <w:pStyle w:val="SGsectionhead"/>
      </w:pPr>
      <w:r w:rsidRPr="00BD4873">
        <w:t xml:space="preserve">Struggles for Democracy: </w:t>
      </w:r>
      <w:r w:rsidR="007D40FB">
        <w:t>An Incident at Coushatta, August 1874</w:t>
      </w:r>
    </w:p>
    <w:p w14:paraId="38EC5CF6" w14:textId="4060AB1C" w:rsidR="00F14B3B" w:rsidRDefault="00D67367" w:rsidP="00B3791A">
      <w:pPr>
        <w:pStyle w:val="Questions"/>
      </w:pPr>
      <w:r>
        <w:t>Louisiana’s White League supported ________.</w:t>
      </w:r>
    </w:p>
    <w:p w14:paraId="796204D7" w14:textId="30A109FB" w:rsidR="00D67367" w:rsidRDefault="004C4733" w:rsidP="00D67367">
      <w:pPr>
        <w:pStyle w:val="Questions"/>
        <w:numPr>
          <w:ilvl w:val="1"/>
          <w:numId w:val="24"/>
        </w:numPr>
      </w:pPr>
      <w:r>
        <w:t>the Democratic Party</w:t>
      </w:r>
    </w:p>
    <w:p w14:paraId="2D08AEFD" w14:textId="7FEFD5F3" w:rsidR="004C4733" w:rsidRDefault="004C4733" w:rsidP="00D67367">
      <w:pPr>
        <w:pStyle w:val="Questions"/>
        <w:numPr>
          <w:ilvl w:val="1"/>
          <w:numId w:val="24"/>
        </w:numPr>
      </w:pPr>
      <w:r>
        <w:t>the Ku Klux Klan</w:t>
      </w:r>
    </w:p>
    <w:p w14:paraId="2EEFCE7A" w14:textId="59209BB0" w:rsidR="004C4733" w:rsidRDefault="004C4733" w:rsidP="00D67367">
      <w:pPr>
        <w:pStyle w:val="Questions"/>
        <w:numPr>
          <w:ilvl w:val="1"/>
          <w:numId w:val="24"/>
        </w:numPr>
      </w:pPr>
      <w:r>
        <w:t>Reconstruction</w:t>
      </w:r>
    </w:p>
    <w:p w14:paraId="6747ADAE" w14:textId="6CD26218" w:rsidR="004C4733" w:rsidRDefault="004C4733" w:rsidP="00D67367">
      <w:pPr>
        <w:pStyle w:val="Questions"/>
        <w:numPr>
          <w:ilvl w:val="1"/>
          <w:numId w:val="24"/>
        </w:numPr>
      </w:pPr>
      <w:r>
        <w:lastRenderedPageBreak/>
        <w:t>the Fourteenth Amendment</w:t>
      </w:r>
      <w:r>
        <w:br/>
      </w:r>
    </w:p>
    <w:p w14:paraId="5EB721B5" w14:textId="248C1CE1" w:rsidR="00F14B3B" w:rsidRDefault="004C4733" w:rsidP="00B3791A">
      <w:pPr>
        <w:pStyle w:val="Questions"/>
      </w:pPr>
      <w:r>
        <w:t>In the Nast cartoon, African Americans hope for ________ but face ________.</w:t>
      </w:r>
    </w:p>
    <w:p w14:paraId="2E3CA48D" w14:textId="343C6381" w:rsidR="004C4733" w:rsidRDefault="004C4733" w:rsidP="004C4733">
      <w:pPr>
        <w:pStyle w:val="Questions"/>
        <w:numPr>
          <w:ilvl w:val="1"/>
          <w:numId w:val="24"/>
        </w:numPr>
      </w:pPr>
      <w:r>
        <w:t>voting rights; re-enslavement</w:t>
      </w:r>
    </w:p>
    <w:p w14:paraId="4AC9A143" w14:textId="2E95047C" w:rsidR="004C4733" w:rsidRDefault="004C4733" w:rsidP="004C4733">
      <w:pPr>
        <w:pStyle w:val="Questions"/>
        <w:numPr>
          <w:ilvl w:val="1"/>
          <w:numId w:val="24"/>
        </w:numPr>
      </w:pPr>
      <w:r>
        <w:t>land; work</w:t>
      </w:r>
    </w:p>
    <w:p w14:paraId="25D9CDE8" w14:textId="4961839D" w:rsidR="004C4733" w:rsidRDefault="004C4733" w:rsidP="004C4733">
      <w:pPr>
        <w:pStyle w:val="Questions"/>
        <w:numPr>
          <w:ilvl w:val="1"/>
          <w:numId w:val="24"/>
        </w:numPr>
      </w:pPr>
      <w:r>
        <w:t>legal rights; limited freedoms</w:t>
      </w:r>
    </w:p>
    <w:p w14:paraId="55B31E29" w14:textId="614B0F0B" w:rsidR="00F975AD" w:rsidRPr="00BD4873" w:rsidRDefault="004C4733" w:rsidP="00CC5900">
      <w:pPr>
        <w:pStyle w:val="Questions"/>
        <w:numPr>
          <w:ilvl w:val="1"/>
          <w:numId w:val="24"/>
        </w:numPr>
      </w:pPr>
      <w:r>
        <w:t>education; lynching</w:t>
      </w:r>
      <w:r w:rsidR="00C2524A">
        <w:br/>
      </w:r>
      <w:r w:rsidR="00830CC6">
        <w:br/>
      </w:r>
    </w:p>
    <w:p w14:paraId="3EFDABE6" w14:textId="5948A3D4" w:rsidR="00F46A14" w:rsidRPr="00BD4873" w:rsidRDefault="00F46A14" w:rsidP="00397369">
      <w:pPr>
        <w:pStyle w:val="H3"/>
      </w:pPr>
      <w:r w:rsidRPr="00BD4873">
        <w:t>Primary Sources Questions</w:t>
      </w:r>
    </w:p>
    <w:p w14:paraId="52C1DF25" w14:textId="513A8184" w:rsidR="00A639C0" w:rsidRPr="007D40FB" w:rsidRDefault="007D40FB" w:rsidP="007D40FB">
      <w:pPr>
        <w:rPr>
          <w:rFonts w:ascii="Times New Roman" w:hAnsi="Times New Roman" w:cs="Times New Roman"/>
          <w:i/>
          <w:sz w:val="18"/>
          <w:szCs w:val="18"/>
        </w:rPr>
      </w:pPr>
      <w:r w:rsidRPr="007D40FB">
        <w:rPr>
          <w:rFonts w:ascii="Times New Roman" w:hAnsi="Times New Roman" w:cs="Times New Roman"/>
          <w:bCs/>
          <w:sz w:val="18"/>
          <w:szCs w:val="18"/>
        </w:rPr>
        <w:t xml:space="preserve">15.1 </w:t>
      </w:r>
      <w:r w:rsidRPr="007D40FB">
        <w:rPr>
          <w:rFonts w:ascii="Times New Roman" w:hAnsi="Times New Roman" w:cs="Times New Roman"/>
          <w:bCs/>
          <w:i/>
          <w:sz w:val="18"/>
          <w:szCs w:val="18"/>
        </w:rPr>
        <w:t xml:space="preserve">Petroleum </w:t>
      </w:r>
      <w:r w:rsidR="004C4733">
        <w:rPr>
          <w:rFonts w:ascii="Times New Roman" w:hAnsi="Times New Roman" w:cs="Times New Roman"/>
          <w:bCs/>
          <w:sz w:val="18"/>
          <w:szCs w:val="18"/>
        </w:rPr>
        <w:t>v.</w:t>
      </w:r>
      <w:r w:rsidRPr="007D40FB">
        <w:rPr>
          <w:rFonts w:ascii="Times New Roman" w:hAnsi="Times New Roman" w:cs="Times New Roman"/>
          <w:bCs/>
          <w:i/>
          <w:sz w:val="18"/>
          <w:szCs w:val="18"/>
        </w:rPr>
        <w:t xml:space="preserve"> Nasby [David Ross Locke], A Platform </w:t>
      </w:r>
      <w:r w:rsidR="004C4733">
        <w:rPr>
          <w:rFonts w:ascii="Times New Roman" w:hAnsi="Times New Roman" w:cs="Times New Roman"/>
          <w:bCs/>
          <w:i/>
          <w:sz w:val="18"/>
          <w:szCs w:val="18"/>
        </w:rPr>
        <w:t>f</w:t>
      </w:r>
      <w:r w:rsidRPr="007D40FB">
        <w:rPr>
          <w:rFonts w:ascii="Times New Roman" w:hAnsi="Times New Roman" w:cs="Times New Roman"/>
          <w:bCs/>
          <w:i/>
          <w:sz w:val="18"/>
          <w:szCs w:val="18"/>
        </w:rPr>
        <w:t>or Northern Democrats (1865)</w:t>
      </w:r>
    </w:p>
    <w:p w14:paraId="09D1324D" w14:textId="37C30FBB" w:rsidR="00F14B3B" w:rsidRDefault="004C4733" w:rsidP="00B3791A">
      <w:pPr>
        <w:pStyle w:val="Questions"/>
      </w:pPr>
      <w:r>
        <w:t>Which of these best reflects this perspective of this supposed letter?</w:t>
      </w:r>
    </w:p>
    <w:p w14:paraId="13BF1134" w14:textId="483C3372" w:rsidR="004C4733" w:rsidRDefault="004C4733" w:rsidP="004C4733">
      <w:pPr>
        <w:pStyle w:val="Questions"/>
        <w:numPr>
          <w:ilvl w:val="1"/>
          <w:numId w:val="24"/>
        </w:numPr>
      </w:pPr>
      <w:r>
        <w:t>Blacks will both take whites’ jobs and be unable to support themselves.</w:t>
      </w:r>
    </w:p>
    <w:p w14:paraId="488E853D" w14:textId="5C93C9F7" w:rsidR="004C4733" w:rsidRDefault="004C4733" w:rsidP="004C4733">
      <w:pPr>
        <w:pStyle w:val="Questions"/>
        <w:numPr>
          <w:ilvl w:val="1"/>
          <w:numId w:val="24"/>
        </w:numPr>
      </w:pPr>
      <w:r>
        <w:t>Attacks on blacks are justified.</w:t>
      </w:r>
    </w:p>
    <w:p w14:paraId="2CB7DD67" w14:textId="2316E82D" w:rsidR="004C4733" w:rsidRDefault="004C4733" w:rsidP="004C4733">
      <w:pPr>
        <w:pStyle w:val="Questions"/>
        <w:numPr>
          <w:ilvl w:val="1"/>
          <w:numId w:val="24"/>
        </w:numPr>
      </w:pPr>
      <w:r>
        <w:t>Democracy cannot survive with black emancipation.</w:t>
      </w:r>
    </w:p>
    <w:p w14:paraId="2DBBB38E" w14:textId="36F1E8F3" w:rsidR="00A26055" w:rsidRPr="007D40FB" w:rsidRDefault="00BC1139" w:rsidP="009C2CBF">
      <w:pPr>
        <w:pStyle w:val="Questions"/>
        <w:numPr>
          <w:ilvl w:val="1"/>
          <w:numId w:val="24"/>
        </w:numPr>
      </w:pPr>
      <w:r>
        <w:t>Vilifying blacks is a distraction to real political issues.</w:t>
      </w:r>
    </w:p>
    <w:p w14:paraId="6CE26834" w14:textId="60504853" w:rsidR="00A639C0" w:rsidRPr="007D40FB" w:rsidRDefault="007D40FB" w:rsidP="00830CC6">
      <w:pPr>
        <w:pStyle w:val="SGsectionhead"/>
      </w:pPr>
      <w:r w:rsidRPr="007D40FB">
        <w:br/>
      </w:r>
      <w:r w:rsidRPr="007D40FB">
        <w:rPr>
          <w:bCs/>
          <w:i w:val="0"/>
        </w:rPr>
        <w:t xml:space="preserve">15.2 </w:t>
      </w:r>
      <w:r w:rsidRPr="007D40FB">
        <w:rPr>
          <w:bCs/>
        </w:rPr>
        <w:t>Mississippi Black Code (1865)</w:t>
      </w:r>
    </w:p>
    <w:p w14:paraId="01FB0F96" w14:textId="3FA2AC5D" w:rsidR="00F14B3B" w:rsidRDefault="00BC1139" w:rsidP="00B3791A">
      <w:pPr>
        <w:pStyle w:val="Questions"/>
      </w:pPr>
      <w:r>
        <w:t>These laws are ________ racist.</w:t>
      </w:r>
    </w:p>
    <w:p w14:paraId="5EBB3A03" w14:textId="5D8BB780" w:rsidR="00BC1139" w:rsidRDefault="00BC1139" w:rsidP="00BC1139">
      <w:pPr>
        <w:pStyle w:val="Questions"/>
        <w:numPr>
          <w:ilvl w:val="1"/>
          <w:numId w:val="24"/>
        </w:numPr>
      </w:pPr>
      <w:r>
        <w:t>apparently, but not actually</w:t>
      </w:r>
    </w:p>
    <w:p w14:paraId="540BA222" w14:textId="69146BF0" w:rsidR="00BC1139" w:rsidRDefault="00BC1139" w:rsidP="00BC1139">
      <w:pPr>
        <w:pStyle w:val="Questions"/>
        <w:numPr>
          <w:ilvl w:val="1"/>
          <w:numId w:val="24"/>
        </w:numPr>
      </w:pPr>
      <w:r>
        <w:t>openly</w:t>
      </w:r>
    </w:p>
    <w:p w14:paraId="4F7DB50C" w14:textId="702C1736" w:rsidR="00BC1139" w:rsidRDefault="00BC1139" w:rsidP="00BC1139">
      <w:pPr>
        <w:pStyle w:val="Questions"/>
        <w:numPr>
          <w:ilvl w:val="1"/>
          <w:numId w:val="24"/>
        </w:numPr>
      </w:pPr>
      <w:r>
        <w:t>subtly</w:t>
      </w:r>
    </w:p>
    <w:p w14:paraId="59AB347E" w14:textId="43EDDA77" w:rsidR="007A4C41" w:rsidRPr="007D40FB" w:rsidRDefault="00BC1139" w:rsidP="00174909">
      <w:pPr>
        <w:pStyle w:val="Questions"/>
        <w:numPr>
          <w:ilvl w:val="1"/>
          <w:numId w:val="24"/>
        </w:numPr>
      </w:pPr>
      <w:r>
        <w:t>constitutionally</w:t>
      </w:r>
      <w:r w:rsidR="007D40FB" w:rsidRPr="007D40FB">
        <w:br/>
      </w:r>
    </w:p>
    <w:p w14:paraId="516FAB81" w14:textId="05556D37" w:rsidR="00A639C0" w:rsidRPr="007D40FB" w:rsidRDefault="007D40FB" w:rsidP="00830CC6">
      <w:pPr>
        <w:rPr>
          <w:rFonts w:ascii="Times New Roman" w:hAnsi="Times New Roman" w:cs="Times New Roman"/>
          <w:sz w:val="18"/>
          <w:szCs w:val="18"/>
        </w:rPr>
      </w:pPr>
      <w:r w:rsidRPr="007D40FB">
        <w:rPr>
          <w:rFonts w:ascii="Times New Roman" w:hAnsi="Times New Roman" w:cs="Times New Roman"/>
          <w:bCs/>
          <w:sz w:val="18"/>
          <w:szCs w:val="18"/>
        </w:rPr>
        <w:t>15.3</w:t>
      </w:r>
      <w:r w:rsidRPr="007D40FB">
        <w:rPr>
          <w:rFonts w:ascii="Times New Roman" w:hAnsi="Times New Roman" w:cs="Times New Roman"/>
          <w:bCs/>
          <w:i/>
          <w:sz w:val="18"/>
          <w:szCs w:val="18"/>
        </w:rPr>
        <w:t xml:space="preserve"> Sharecropping Contract Between Alonzo T. </w:t>
      </w:r>
      <w:proofErr w:type="spellStart"/>
      <w:r w:rsidRPr="007D40FB">
        <w:rPr>
          <w:rFonts w:ascii="Times New Roman" w:hAnsi="Times New Roman" w:cs="Times New Roman"/>
          <w:bCs/>
          <w:i/>
          <w:sz w:val="18"/>
          <w:szCs w:val="18"/>
        </w:rPr>
        <w:t>Mial</w:t>
      </w:r>
      <w:proofErr w:type="spellEnd"/>
      <w:r w:rsidRPr="007D40FB">
        <w:rPr>
          <w:rFonts w:ascii="Times New Roman" w:hAnsi="Times New Roman" w:cs="Times New Roman"/>
          <w:bCs/>
          <w:i/>
          <w:sz w:val="18"/>
          <w:szCs w:val="18"/>
        </w:rPr>
        <w:t xml:space="preserve"> And </w:t>
      </w:r>
      <w:proofErr w:type="spellStart"/>
      <w:r w:rsidRPr="007D40FB">
        <w:rPr>
          <w:rFonts w:ascii="Times New Roman" w:hAnsi="Times New Roman" w:cs="Times New Roman"/>
          <w:bCs/>
          <w:i/>
          <w:sz w:val="18"/>
          <w:szCs w:val="18"/>
        </w:rPr>
        <w:t>Fenner</w:t>
      </w:r>
      <w:proofErr w:type="spellEnd"/>
      <w:r w:rsidRPr="007D40FB">
        <w:rPr>
          <w:rFonts w:ascii="Times New Roman" w:hAnsi="Times New Roman" w:cs="Times New Roman"/>
          <w:bCs/>
          <w:i/>
          <w:sz w:val="18"/>
          <w:szCs w:val="18"/>
        </w:rPr>
        <w:t xml:space="preserve"> Powell (1886)</w:t>
      </w:r>
    </w:p>
    <w:p w14:paraId="17918C97" w14:textId="63BAD8BD" w:rsidR="00F14B3B" w:rsidRDefault="00BC1139" w:rsidP="00B3791A">
      <w:pPr>
        <w:pStyle w:val="Questions"/>
      </w:pPr>
      <w:r>
        <w:t>In what way did this differ from slavery?</w:t>
      </w:r>
    </w:p>
    <w:p w14:paraId="1219AED8" w14:textId="3D8E36BD" w:rsidR="00BC1139" w:rsidRDefault="00BC1139" w:rsidP="00BC1139">
      <w:pPr>
        <w:pStyle w:val="Questions"/>
        <w:numPr>
          <w:ilvl w:val="1"/>
          <w:numId w:val="24"/>
        </w:numPr>
      </w:pPr>
      <w:r>
        <w:t>Food is included.</w:t>
      </w:r>
    </w:p>
    <w:p w14:paraId="66D3563E" w14:textId="0323CDC3" w:rsidR="00BC1139" w:rsidRDefault="00BC1139" w:rsidP="00BC1139">
      <w:pPr>
        <w:pStyle w:val="Questions"/>
        <w:numPr>
          <w:ilvl w:val="1"/>
          <w:numId w:val="24"/>
        </w:numPr>
      </w:pPr>
      <w:r>
        <w:t>The landowner provides tools.</w:t>
      </w:r>
    </w:p>
    <w:p w14:paraId="27BFAEB9" w14:textId="09D73C60" w:rsidR="00BC1139" w:rsidRDefault="00BC1139" w:rsidP="00BC1139">
      <w:pPr>
        <w:pStyle w:val="Questions"/>
        <w:numPr>
          <w:ilvl w:val="1"/>
          <w:numId w:val="24"/>
        </w:numPr>
      </w:pPr>
      <w:r>
        <w:t>The laborer gets half the crops.</w:t>
      </w:r>
    </w:p>
    <w:p w14:paraId="6E892F72" w14:textId="1F242C85" w:rsidR="00CE7196" w:rsidRPr="007D40FB" w:rsidRDefault="00BC1139" w:rsidP="00FC1550">
      <w:pPr>
        <w:pStyle w:val="Questions"/>
        <w:numPr>
          <w:ilvl w:val="1"/>
          <w:numId w:val="24"/>
        </w:numPr>
      </w:pPr>
      <w:r>
        <w:t>The work is different.</w:t>
      </w:r>
      <w:r w:rsidR="007D40FB" w:rsidRPr="007D40FB">
        <w:br/>
      </w:r>
    </w:p>
    <w:p w14:paraId="27A26E89" w14:textId="2BE9ABBC" w:rsidR="00A639C0" w:rsidRPr="007D40FB" w:rsidRDefault="007D40FB" w:rsidP="00830CC6">
      <w:pPr>
        <w:rPr>
          <w:rFonts w:ascii="Times New Roman" w:hAnsi="Times New Roman" w:cs="Times New Roman"/>
          <w:i/>
          <w:sz w:val="18"/>
          <w:szCs w:val="18"/>
        </w:rPr>
      </w:pPr>
      <w:r w:rsidRPr="007D40FB">
        <w:rPr>
          <w:rFonts w:ascii="Times New Roman" w:hAnsi="Times New Roman" w:cs="Times New Roman"/>
          <w:bCs/>
          <w:sz w:val="18"/>
          <w:szCs w:val="18"/>
        </w:rPr>
        <w:t xml:space="preserve">15.4 </w:t>
      </w:r>
      <w:r w:rsidRPr="007D40FB">
        <w:rPr>
          <w:rFonts w:ascii="Times New Roman" w:hAnsi="Times New Roman" w:cs="Times New Roman"/>
          <w:bCs/>
          <w:i/>
          <w:sz w:val="18"/>
          <w:szCs w:val="18"/>
        </w:rPr>
        <w:t xml:space="preserve">Joseph Farley, An Account </w:t>
      </w:r>
      <w:r>
        <w:rPr>
          <w:rFonts w:ascii="Times New Roman" w:hAnsi="Times New Roman" w:cs="Times New Roman"/>
          <w:bCs/>
          <w:i/>
          <w:sz w:val="18"/>
          <w:szCs w:val="18"/>
        </w:rPr>
        <w:t>o</w:t>
      </w:r>
      <w:r w:rsidRPr="007D40FB">
        <w:rPr>
          <w:rFonts w:ascii="Times New Roman" w:hAnsi="Times New Roman" w:cs="Times New Roman"/>
          <w:bCs/>
          <w:i/>
          <w:sz w:val="18"/>
          <w:szCs w:val="18"/>
        </w:rPr>
        <w:t>f Reconstruction</w:t>
      </w:r>
    </w:p>
    <w:p w14:paraId="45CB3EF2" w14:textId="78EC62A6" w:rsidR="00F14B3B" w:rsidRDefault="00BC1139" w:rsidP="00B3791A">
      <w:pPr>
        <w:pStyle w:val="Questions"/>
      </w:pPr>
      <w:r>
        <w:t>Which of these is in favor of treating this account as reliable?</w:t>
      </w:r>
    </w:p>
    <w:p w14:paraId="1F917650" w14:textId="5116EE1B" w:rsidR="00BC1139" w:rsidRDefault="00BC1139" w:rsidP="00BC1139">
      <w:pPr>
        <w:pStyle w:val="Questions"/>
        <w:numPr>
          <w:ilvl w:val="1"/>
          <w:numId w:val="24"/>
        </w:numPr>
      </w:pPr>
      <w:r>
        <w:t>It was recorded not long after the events took place.</w:t>
      </w:r>
    </w:p>
    <w:p w14:paraId="54855849" w14:textId="2A325DE3" w:rsidR="00BC1139" w:rsidRDefault="00BC1139" w:rsidP="00BC1139">
      <w:pPr>
        <w:pStyle w:val="Questions"/>
        <w:numPr>
          <w:ilvl w:val="1"/>
          <w:numId w:val="24"/>
        </w:numPr>
      </w:pPr>
      <w:r>
        <w:t>The narrative was written down as a diary while these events took place.</w:t>
      </w:r>
    </w:p>
    <w:p w14:paraId="6E77D21F" w14:textId="5A201804" w:rsidR="00BC1139" w:rsidRDefault="00BC1139" w:rsidP="00BC1139">
      <w:pPr>
        <w:pStyle w:val="Questions"/>
        <w:numPr>
          <w:ilvl w:val="1"/>
          <w:numId w:val="24"/>
        </w:numPr>
      </w:pPr>
      <w:r>
        <w:t>The narrator was an eyewitness.</w:t>
      </w:r>
    </w:p>
    <w:p w14:paraId="4F4B1E28" w14:textId="0140EAB5" w:rsidR="00C963D7" w:rsidRPr="007D40FB" w:rsidRDefault="00486DD5" w:rsidP="00060C92">
      <w:pPr>
        <w:pStyle w:val="Questions"/>
        <w:numPr>
          <w:ilvl w:val="1"/>
          <w:numId w:val="24"/>
        </w:numPr>
      </w:pPr>
      <w:r>
        <w:t>The recorder has verified the statements.</w:t>
      </w:r>
      <w:r w:rsidR="007D40FB" w:rsidRPr="007D40FB">
        <w:br/>
      </w:r>
    </w:p>
    <w:p w14:paraId="4735F2D2" w14:textId="063757CF" w:rsidR="00964CEB" w:rsidRPr="007D40FB" w:rsidRDefault="007D40FB" w:rsidP="00964CEB">
      <w:pPr>
        <w:rPr>
          <w:rFonts w:ascii="Times New Roman" w:hAnsi="Times New Roman" w:cs="Times New Roman"/>
          <w:i/>
          <w:sz w:val="18"/>
          <w:szCs w:val="18"/>
        </w:rPr>
      </w:pPr>
      <w:r w:rsidRPr="007D40FB">
        <w:rPr>
          <w:rFonts w:ascii="Times New Roman" w:hAnsi="Times New Roman" w:cs="Times New Roman"/>
          <w:bCs/>
          <w:color w:val="000000"/>
          <w:sz w:val="18"/>
          <w:szCs w:val="18"/>
        </w:rPr>
        <w:t xml:space="preserve">15.5 </w:t>
      </w:r>
      <w:r w:rsidRPr="007D40FB">
        <w:rPr>
          <w:rFonts w:ascii="Times New Roman" w:hAnsi="Times New Roman" w:cs="Times New Roman"/>
          <w:bCs/>
          <w:i/>
          <w:color w:val="000000"/>
          <w:sz w:val="18"/>
          <w:szCs w:val="18"/>
        </w:rPr>
        <w:t xml:space="preserve">A Southern Unionist Judge’s Daughter Writes </w:t>
      </w:r>
      <w:r>
        <w:rPr>
          <w:rFonts w:ascii="Times New Roman" w:hAnsi="Times New Roman" w:cs="Times New Roman"/>
          <w:bCs/>
          <w:i/>
          <w:color w:val="000000"/>
          <w:sz w:val="18"/>
          <w:szCs w:val="18"/>
        </w:rPr>
        <w:t>t</w:t>
      </w:r>
      <w:r w:rsidRPr="007D40FB">
        <w:rPr>
          <w:rFonts w:ascii="Times New Roman" w:hAnsi="Times New Roman" w:cs="Times New Roman"/>
          <w:bCs/>
          <w:i/>
          <w:color w:val="000000"/>
          <w:sz w:val="18"/>
          <w:szCs w:val="18"/>
        </w:rPr>
        <w:t xml:space="preserve">he President </w:t>
      </w:r>
      <w:r w:rsidR="00486DD5">
        <w:rPr>
          <w:rFonts w:ascii="Times New Roman" w:hAnsi="Times New Roman" w:cs="Times New Roman"/>
          <w:bCs/>
          <w:i/>
          <w:color w:val="000000"/>
          <w:sz w:val="18"/>
          <w:szCs w:val="18"/>
        </w:rPr>
        <w:t>f</w:t>
      </w:r>
      <w:r w:rsidRPr="007D40FB">
        <w:rPr>
          <w:rFonts w:ascii="Times New Roman" w:hAnsi="Times New Roman" w:cs="Times New Roman"/>
          <w:bCs/>
          <w:i/>
          <w:color w:val="000000"/>
          <w:sz w:val="18"/>
          <w:szCs w:val="18"/>
        </w:rPr>
        <w:t>or Help (1874)</w:t>
      </w:r>
    </w:p>
    <w:p w14:paraId="7BB14B09" w14:textId="31FB3CF8" w:rsidR="00964CEB" w:rsidRDefault="00486DD5" w:rsidP="00964CEB">
      <w:pPr>
        <w:pStyle w:val="Questions"/>
      </w:pPr>
      <w:r>
        <w:t xml:space="preserve">This letter was written during which of these </w:t>
      </w:r>
      <w:r w:rsidR="001B20E1">
        <w:t>post-war phases?</w:t>
      </w:r>
    </w:p>
    <w:p w14:paraId="0E5EB8C9" w14:textId="42E91AA4" w:rsidR="001B20E1" w:rsidRDefault="001B20E1" w:rsidP="001B20E1">
      <w:pPr>
        <w:pStyle w:val="Questions"/>
        <w:numPr>
          <w:ilvl w:val="1"/>
          <w:numId w:val="24"/>
        </w:numPr>
      </w:pPr>
      <w:r>
        <w:t>Redemption</w:t>
      </w:r>
    </w:p>
    <w:p w14:paraId="03AFCFE9" w14:textId="6D8647CE" w:rsidR="001B20E1" w:rsidRDefault="001B20E1" w:rsidP="001B20E1">
      <w:pPr>
        <w:pStyle w:val="Questions"/>
        <w:numPr>
          <w:ilvl w:val="1"/>
          <w:numId w:val="24"/>
        </w:numPr>
      </w:pPr>
      <w:r>
        <w:t>presidential Reconstruction</w:t>
      </w:r>
    </w:p>
    <w:p w14:paraId="537D9595" w14:textId="4BB92ABE" w:rsidR="001B20E1" w:rsidRDefault="001B20E1" w:rsidP="001B20E1">
      <w:pPr>
        <w:pStyle w:val="Questions"/>
        <w:numPr>
          <w:ilvl w:val="1"/>
          <w:numId w:val="24"/>
        </w:numPr>
      </w:pPr>
      <w:r>
        <w:t>congressional Reconstruction</w:t>
      </w:r>
    </w:p>
    <w:p w14:paraId="6CDB5978" w14:textId="2BC350D6" w:rsidR="007D40FB" w:rsidRPr="007D40FB" w:rsidRDefault="001B20E1" w:rsidP="00722F3E">
      <w:pPr>
        <w:pStyle w:val="Questions"/>
        <w:numPr>
          <w:ilvl w:val="1"/>
          <w:numId w:val="24"/>
        </w:numPr>
      </w:pPr>
      <w:r>
        <w:t xml:space="preserve">radical Reconstruction </w:t>
      </w:r>
    </w:p>
    <w:p w14:paraId="5F8D5004" w14:textId="6992CE53" w:rsidR="007D40FB" w:rsidRPr="007D40FB" w:rsidRDefault="007D40FB" w:rsidP="007D40FB">
      <w:pPr>
        <w:rPr>
          <w:rFonts w:ascii="Times New Roman" w:hAnsi="Times New Roman" w:cs="Times New Roman"/>
          <w:i/>
          <w:sz w:val="18"/>
          <w:szCs w:val="18"/>
        </w:rPr>
      </w:pPr>
      <w:r w:rsidRPr="007D40FB">
        <w:rPr>
          <w:rFonts w:ascii="Times New Roman" w:hAnsi="Times New Roman" w:cs="Times New Roman"/>
          <w:sz w:val="18"/>
          <w:szCs w:val="18"/>
        </w:rPr>
        <w:br/>
      </w:r>
      <w:r w:rsidRPr="007D40FB">
        <w:rPr>
          <w:rFonts w:ascii="Times New Roman" w:hAnsi="Times New Roman" w:cs="Times New Roman"/>
          <w:bCs/>
          <w:color w:val="000000"/>
          <w:sz w:val="18"/>
          <w:szCs w:val="18"/>
        </w:rPr>
        <w:t xml:space="preserve">15.6 </w:t>
      </w:r>
      <w:r w:rsidRPr="007D40FB">
        <w:rPr>
          <w:rFonts w:ascii="Times New Roman" w:hAnsi="Times New Roman" w:cs="Times New Roman"/>
          <w:bCs/>
          <w:i/>
          <w:color w:val="000000"/>
          <w:sz w:val="18"/>
          <w:szCs w:val="18"/>
        </w:rPr>
        <w:t>Red Cloud Pleads</w:t>
      </w:r>
      <w:r>
        <w:rPr>
          <w:rFonts w:ascii="Times New Roman" w:hAnsi="Times New Roman" w:cs="Times New Roman"/>
          <w:bCs/>
          <w:i/>
          <w:color w:val="000000"/>
          <w:sz w:val="18"/>
          <w:szCs w:val="18"/>
        </w:rPr>
        <w:t xml:space="preserve"> t</w:t>
      </w:r>
      <w:r w:rsidRPr="007D40FB">
        <w:rPr>
          <w:rFonts w:ascii="Times New Roman" w:hAnsi="Times New Roman" w:cs="Times New Roman"/>
          <w:bCs/>
          <w:i/>
          <w:color w:val="000000"/>
          <w:sz w:val="18"/>
          <w:szCs w:val="18"/>
        </w:rPr>
        <w:t xml:space="preserve">he Plains Indians’ Point </w:t>
      </w:r>
      <w:r w:rsidR="00486DD5">
        <w:rPr>
          <w:rFonts w:ascii="Times New Roman" w:hAnsi="Times New Roman" w:cs="Times New Roman"/>
          <w:bCs/>
          <w:i/>
          <w:color w:val="000000"/>
          <w:sz w:val="18"/>
          <w:szCs w:val="18"/>
        </w:rPr>
        <w:t>o</w:t>
      </w:r>
      <w:r w:rsidRPr="007D40FB">
        <w:rPr>
          <w:rFonts w:ascii="Times New Roman" w:hAnsi="Times New Roman" w:cs="Times New Roman"/>
          <w:bCs/>
          <w:i/>
          <w:color w:val="000000"/>
          <w:sz w:val="18"/>
          <w:szCs w:val="18"/>
        </w:rPr>
        <w:t xml:space="preserve">f View </w:t>
      </w:r>
      <w:r w:rsidR="001B20E1">
        <w:rPr>
          <w:rFonts w:ascii="Times New Roman" w:hAnsi="Times New Roman" w:cs="Times New Roman"/>
          <w:bCs/>
          <w:i/>
          <w:color w:val="000000"/>
          <w:sz w:val="18"/>
          <w:szCs w:val="18"/>
        </w:rPr>
        <w:t>a</w:t>
      </w:r>
      <w:r w:rsidRPr="007D40FB">
        <w:rPr>
          <w:rFonts w:ascii="Times New Roman" w:hAnsi="Times New Roman" w:cs="Times New Roman"/>
          <w:bCs/>
          <w:i/>
          <w:color w:val="000000"/>
          <w:sz w:val="18"/>
          <w:szCs w:val="18"/>
        </w:rPr>
        <w:t>t Cooper Union (1870)</w:t>
      </w:r>
    </w:p>
    <w:p w14:paraId="4B438F6E" w14:textId="400237AB" w:rsidR="007D40FB" w:rsidRDefault="001B20E1" w:rsidP="007D40FB">
      <w:pPr>
        <w:pStyle w:val="Questions"/>
      </w:pPr>
      <w:r>
        <w:t>Which of these is the “Great Father” referred to by Red Cloud?</w:t>
      </w:r>
    </w:p>
    <w:p w14:paraId="301E7C14" w14:textId="2466C943" w:rsidR="001B20E1" w:rsidRDefault="001B20E1" w:rsidP="001B20E1">
      <w:pPr>
        <w:pStyle w:val="Questions"/>
        <w:numPr>
          <w:ilvl w:val="1"/>
          <w:numId w:val="24"/>
        </w:numPr>
      </w:pPr>
      <w:r>
        <w:t>the US president</w:t>
      </w:r>
    </w:p>
    <w:p w14:paraId="1643C9A3" w14:textId="2B5109F1" w:rsidR="001B20E1" w:rsidRDefault="001B20E1" w:rsidP="001B20E1">
      <w:pPr>
        <w:pStyle w:val="Questions"/>
        <w:numPr>
          <w:ilvl w:val="1"/>
          <w:numId w:val="24"/>
        </w:numPr>
      </w:pPr>
      <w:r>
        <w:t>the Christian God</w:t>
      </w:r>
    </w:p>
    <w:p w14:paraId="5EF72982" w14:textId="3A900717" w:rsidR="001B20E1" w:rsidRDefault="001B20E1" w:rsidP="001B20E1">
      <w:pPr>
        <w:pStyle w:val="Questions"/>
        <w:numPr>
          <w:ilvl w:val="1"/>
          <w:numId w:val="24"/>
        </w:numPr>
      </w:pPr>
      <w:r>
        <w:t>Jesus</w:t>
      </w:r>
    </w:p>
    <w:p w14:paraId="15074651" w14:textId="41EE5EBE" w:rsidR="00A71D81" w:rsidRDefault="001B20E1" w:rsidP="006446D2">
      <w:pPr>
        <w:pStyle w:val="Questions"/>
        <w:numPr>
          <w:ilvl w:val="1"/>
          <w:numId w:val="24"/>
        </w:numPr>
      </w:pPr>
      <w:r>
        <w:t>his God</w:t>
      </w:r>
      <w:r w:rsidR="0056171B">
        <w:br w:type="page"/>
      </w:r>
      <w:r w:rsidR="001144CC" w:rsidRPr="00A46B96">
        <w:lastRenderedPageBreak/>
        <w:t>TIMELINE</w:t>
      </w:r>
    </w:p>
    <w:p w14:paraId="35CFF31C" w14:textId="53214C2B" w:rsidR="007D11C5" w:rsidRPr="00A46B96" w:rsidRDefault="00E46261" w:rsidP="00A71D81">
      <w:pPr>
        <w:spacing w:after="0" w:line="240" w:lineRule="auto"/>
        <w:rPr>
          <w:rFonts w:ascii="Times New Roman" w:hAnsi="Times New Roman" w:cs="Times New Roman"/>
          <w:noProof/>
        </w:rPr>
      </w:pPr>
      <w:r w:rsidRPr="00A46B96">
        <w:rPr>
          <w:rFonts w:ascii="Times New Roman" w:hAnsi="Times New Roman" w:cs="Times New Roman"/>
          <w:sz w:val="18"/>
        </w:rPr>
        <w:t>Use the events below to develop your understanding of the relationship between events covered in this chapter. See the Introduction and the Answer Key below for suggestions for annotating the timelines to show linkages between events.</w:t>
      </w:r>
    </w:p>
    <w:p w14:paraId="7CC541E1" w14:textId="469C0EDC" w:rsidR="00830CC6" w:rsidRPr="00BD4873" w:rsidRDefault="0056171B" w:rsidP="00165D04">
      <w:pPr>
        <w:rPr>
          <w:rFonts w:ascii="Times New Roman" w:hAnsi="Times New Roman" w:cs="Times New Roman"/>
        </w:rPr>
      </w:pPr>
      <w:r>
        <w:rPr>
          <w:rFonts w:ascii="Times New Roman" w:hAnsi="Times New Roman" w:cs="Times New Roman"/>
          <w:noProof/>
        </w:rPr>
        <w:drawing>
          <wp:inline distT="0" distB="0" distL="0" distR="0" wp14:anchorId="6BF2F1B9" wp14:editId="69D9CF67">
            <wp:extent cx="5943600" cy="5654040"/>
            <wp:effectExtent l="0" t="0" r="0" b="3810"/>
            <wp:docPr id="1" name="Picture 1" descr="An annotated timeline runs from 1851 to 1887: 1851 Fort Laramie Treaty establishes Indian reservations; 1862 Passage of Homestead Act; 1863 Lincoln’s Proclamation of Amnesty and Reconstruction; 1865 Thirteenth Amendment adopted and ratified, Freedmen’s Bureau established, Confederate armies surrender, Lincoln assassinated, Andrew Johnson becomes president, Johnson creates provisional governments in the South, new civil governments begin; 1866 Congress renews Freedmen’s Bureau; Johnson vetoes it, Civil Rights Act vetoed by Johnson, Congress overrides veto, Congress passes Fourteenth Amendment, New Orleans and Memphis massacres, Republicans sweep midterm elections; 1867 First, Second, and Third Reconstruction Acts passed, Tenure of Office Act, Medicine Lodge Treaty; 1868 Second Fort Laramie Treaty, Washita Massacre, House of Representatives impeaches Johnson, Fourteenth Amendment ratified; 1869 Congress passes Fifteenth Amendment; 1870 Fifteenth Amendment ratified; 1872 “Liberal Republican” revolt, Grant reelected; 1874 Discovery of gold in Dakota Territory; 1875 “Mississippi Plan” succeeds, Civil Rights Act enacted; 1876 Disputed presidential election of Rutherford B. Hayes and Samuel J. Tilden, Custer’s Last Stand at Little Bighorn; 1887 Dawes Severalty Act. " title="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es_mcgerr_sg_ch15_Timeline_Blan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654040"/>
                    </a:xfrm>
                    <a:prstGeom prst="rect">
                      <a:avLst/>
                    </a:prstGeom>
                  </pic:spPr>
                </pic:pic>
              </a:graphicData>
            </a:graphic>
          </wp:inline>
        </w:drawing>
      </w:r>
      <w:r w:rsidR="00752427">
        <w:rPr>
          <w:rFonts w:ascii="Times New Roman" w:hAnsi="Times New Roman" w:cs="Times New Roman"/>
        </w:rPr>
        <w:tab/>
      </w:r>
    </w:p>
    <w:p w14:paraId="1A340DDC" w14:textId="37D80D60" w:rsidR="00C94005" w:rsidRDefault="00C94005" w:rsidP="00AD489F">
      <w:pPr>
        <w:ind w:left="1440"/>
        <w:rPr>
          <w:rFonts w:ascii="Times New Roman" w:hAnsi="Times New Roman" w:cs="Times New Roman"/>
        </w:rPr>
      </w:pPr>
      <w:r>
        <w:rPr>
          <w:rFonts w:ascii="Times New Roman" w:hAnsi="Times New Roman" w:cs="Times New Roman"/>
        </w:rPr>
        <w:br w:type="page"/>
      </w:r>
    </w:p>
    <w:p w14:paraId="54EE41C9" w14:textId="6E4C8C40" w:rsidR="00A71D81" w:rsidRDefault="00397369" w:rsidP="00397369">
      <w:pPr>
        <w:pStyle w:val="H2"/>
        <w:rPr>
          <w:sz w:val="18"/>
          <w:szCs w:val="18"/>
        </w:rPr>
      </w:pPr>
      <w:r>
        <w:lastRenderedPageBreak/>
        <w:t>GRAPHIC ORGANIZER</w:t>
      </w:r>
    </w:p>
    <w:p w14:paraId="7685F5F0" w14:textId="535EA2E5" w:rsidR="0072481F" w:rsidRPr="00A71D81" w:rsidRDefault="0095703D" w:rsidP="00A71D81">
      <w:pPr>
        <w:rPr>
          <w:rFonts w:ascii="Times New Roman" w:hAnsi="Times New Roman" w:cs="Times New Roman"/>
          <w:sz w:val="18"/>
        </w:rPr>
      </w:pPr>
      <w:r w:rsidRPr="00A71D81">
        <w:rPr>
          <w:rFonts w:ascii="Times New Roman" w:hAnsi="Times New Roman" w:cs="Times New Roman"/>
          <w:sz w:val="18"/>
        </w:rPr>
        <w:t>See the Introduction for suggestions on working with graphic organizers. The chapter sections have already been filled in below.</w:t>
      </w:r>
    </w:p>
    <w:p w14:paraId="0EBB0518" w14:textId="0B1DD21F" w:rsidR="006446D2" w:rsidRDefault="00363AC0" w:rsidP="006446D2">
      <w:r>
        <w:rPr>
          <w:rFonts w:ascii="Times New Roman" w:hAnsi="Times New Roman" w:cs="Times New Roman"/>
          <w:noProof/>
          <w:sz w:val="18"/>
          <w:szCs w:val="18"/>
        </w:rPr>
        <w:drawing>
          <wp:inline distT="0" distB="0" distL="0" distR="0" wp14:anchorId="3C038826" wp14:editId="5F7FCE7E">
            <wp:extent cx="5908260" cy="6646793"/>
            <wp:effectExtent l="0" t="0" r="0" b="1905"/>
            <wp:docPr id="4" name="Picture 4" descr="A concept map organizes key concepts from the chapter. Seven bubbles are labeled as follows: &#10;1. Wartime Reconstruction&#10;2. Presidential Reconstruction&#10;3. Congressional Reconstruction&#10;4. Retreat from Radicalism&#10;5. The End of Reconstruction&#10;6. Reconstructing the North&#10;7. Reconstructed West&#10;An arrow beginning at Wartime Reconstruction points to Presidential Reconstruction. An arrow beginning at Presidential Reconstruction points to Congressional Reconstruction. An arrow beginning at Congressional Reconstruction points to Retreat from Radicalism. An arrow beginning at Retreat from Radicalism points to The End of Reconstruction. Empty bubbles are arranged around each labeled bubble. Lines connect 3 empty bubbles to Wartime Reconstruction, 4 empty bubbles to Presidential Reconstruction, 8 empty bubbles to Congressional Reconstruction, 1 empty bubble to Retreat from Radicalism, 6 empty bubbles to The End of Reconstruction, 2 empty bubbles to Reconstructing the North, and 3 empty bubbles to Reconstructed West." title="Graphic Orga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Organizer_Oakes_Ch1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08480" cy="6647041"/>
                    </a:xfrm>
                    <a:prstGeom prst="rect">
                      <a:avLst/>
                    </a:prstGeom>
                  </pic:spPr>
                </pic:pic>
              </a:graphicData>
            </a:graphic>
          </wp:inline>
        </w:drawing>
      </w:r>
    </w:p>
    <w:p w14:paraId="6DBB1832" w14:textId="77777777" w:rsidR="006446D2" w:rsidRDefault="006446D2">
      <w:pPr>
        <w:rPr>
          <w:rFonts w:ascii="Times New Roman" w:hAnsi="Times New Roman" w:cs="Times New Roman"/>
        </w:rPr>
      </w:pPr>
      <w:r>
        <w:br w:type="page"/>
      </w:r>
    </w:p>
    <w:p w14:paraId="4E8DAAB5" w14:textId="121293C1" w:rsidR="00B07FDC" w:rsidRPr="00713D28" w:rsidRDefault="00B07FDC" w:rsidP="00397369">
      <w:pPr>
        <w:pStyle w:val="H3"/>
        <w:rPr>
          <w:sz w:val="18"/>
          <w:szCs w:val="18"/>
        </w:rPr>
      </w:pPr>
      <w:r>
        <w:lastRenderedPageBreak/>
        <w:t>Key Words</w:t>
      </w:r>
    </w:p>
    <w:p w14:paraId="39471322" w14:textId="03A79221" w:rsidR="000444E0" w:rsidRDefault="00B07FDC" w:rsidP="00B07FDC">
      <w:pPr>
        <w:rPr>
          <w:rFonts w:ascii="Times New Roman" w:hAnsi="Times New Roman" w:cs="Times New Roman"/>
          <w:sz w:val="18"/>
          <w:szCs w:val="18"/>
        </w:rPr>
      </w:pPr>
      <w:r w:rsidRPr="00713D28">
        <w:rPr>
          <w:rFonts w:ascii="Times New Roman" w:hAnsi="Times New Roman" w:cs="Times New Roman"/>
          <w:sz w:val="18"/>
          <w:szCs w:val="18"/>
        </w:rPr>
        <w:t xml:space="preserve">Place these </w:t>
      </w:r>
      <w:r>
        <w:rPr>
          <w:rFonts w:ascii="Times New Roman" w:hAnsi="Times New Roman" w:cs="Times New Roman"/>
          <w:sz w:val="18"/>
          <w:szCs w:val="18"/>
        </w:rPr>
        <w:t>k</w:t>
      </w:r>
      <w:r w:rsidRPr="00713D28">
        <w:rPr>
          <w:rFonts w:ascii="Times New Roman" w:hAnsi="Times New Roman" w:cs="Times New Roman"/>
          <w:sz w:val="18"/>
          <w:szCs w:val="18"/>
        </w:rPr>
        <w:t xml:space="preserve">ey </w:t>
      </w:r>
      <w:r>
        <w:rPr>
          <w:rFonts w:ascii="Times New Roman" w:hAnsi="Times New Roman" w:cs="Times New Roman"/>
          <w:sz w:val="18"/>
          <w:szCs w:val="18"/>
        </w:rPr>
        <w:t>w</w:t>
      </w:r>
      <w:r w:rsidRPr="00713D28">
        <w:rPr>
          <w:rFonts w:ascii="Times New Roman" w:hAnsi="Times New Roman" w:cs="Times New Roman"/>
          <w:sz w:val="18"/>
          <w:szCs w:val="18"/>
        </w:rPr>
        <w:t xml:space="preserve">ords in the graphic organizer above, focusing on the significance of each in context. (Note:  More than </w:t>
      </w:r>
      <w:r w:rsidR="00BA67B6">
        <w:rPr>
          <w:rFonts w:ascii="Times New Roman" w:hAnsi="Times New Roman" w:cs="Times New Roman"/>
          <w:sz w:val="18"/>
          <w:szCs w:val="18"/>
        </w:rPr>
        <w:t>one</w:t>
      </w:r>
      <w:r w:rsidRPr="00713D28">
        <w:rPr>
          <w:rFonts w:ascii="Times New Roman" w:hAnsi="Times New Roman" w:cs="Times New Roman"/>
          <w:sz w:val="18"/>
          <w:szCs w:val="18"/>
        </w:rPr>
        <w:t xml:space="preserve"> term can be placed inside a circle).  Key words fall into </w:t>
      </w:r>
      <w:r w:rsidR="00BA67B6">
        <w:rPr>
          <w:rFonts w:ascii="Times New Roman" w:hAnsi="Times New Roman" w:cs="Times New Roman"/>
          <w:sz w:val="18"/>
          <w:szCs w:val="18"/>
        </w:rPr>
        <w:t xml:space="preserve">one </w:t>
      </w:r>
      <w:r w:rsidRPr="00713D28">
        <w:rPr>
          <w:rFonts w:ascii="Times New Roman" w:hAnsi="Times New Roman" w:cs="Times New Roman"/>
          <w:sz w:val="18"/>
          <w:szCs w:val="18"/>
        </w:rPr>
        <w:t>of three categories:  people, places, ideas.  You may wish to use different colored pens or pencils to indicate each type of term.</w:t>
      </w:r>
    </w:p>
    <w:p w14:paraId="5C92AD2A" w14:textId="77777777" w:rsidR="000444E0" w:rsidRDefault="000444E0" w:rsidP="000444E0">
      <w:pPr>
        <w:rPr>
          <w:rFonts w:ascii="Times New Roman" w:hAnsi="Times New Roman" w:cs="Times New Roman"/>
          <w:sz w:val="18"/>
          <w:szCs w:val="18"/>
        </w:rPr>
        <w:sectPr w:rsidR="000444E0" w:rsidSect="000444E0">
          <w:type w:val="continuous"/>
          <w:pgSz w:w="12240" w:h="15840"/>
          <w:pgMar w:top="1440" w:right="1440" w:bottom="1440" w:left="1440" w:header="720" w:footer="720" w:gutter="0"/>
          <w:cols w:space="720"/>
          <w:docGrid w:linePitch="360"/>
        </w:sectPr>
      </w:pPr>
    </w:p>
    <w:p w14:paraId="40AB4D47" w14:textId="1A4106AC" w:rsidR="00A97848" w:rsidRDefault="007A0766" w:rsidP="007A0766">
      <w:pPr>
        <w:rPr>
          <w:rFonts w:ascii="Times New Roman" w:hAnsi="Times New Roman" w:cs="Times New Roman"/>
          <w:sz w:val="18"/>
          <w:szCs w:val="18"/>
        </w:rPr>
        <w:sectPr w:rsidR="00A97848" w:rsidSect="000444E0">
          <w:type w:val="continuous"/>
          <w:pgSz w:w="12240" w:h="15840"/>
          <w:pgMar w:top="1440" w:right="1440" w:bottom="1440" w:left="1440" w:header="720" w:footer="720" w:gutter="0"/>
          <w:cols w:num="3" w:space="720"/>
          <w:docGrid w:linePitch="360"/>
        </w:sectPr>
      </w:pPr>
      <w:r w:rsidRPr="007A0766">
        <w:rPr>
          <w:rFonts w:ascii="Times New Roman" w:hAnsi="Times New Roman" w:cs="Times New Roman"/>
          <w:sz w:val="18"/>
          <w:szCs w:val="18"/>
        </w:rPr>
        <w:t xml:space="preserve">Banks, Nathaniel </w:t>
      </w:r>
      <w:r>
        <w:rPr>
          <w:rFonts w:ascii="Times New Roman" w:hAnsi="Times New Roman" w:cs="Times New Roman"/>
          <w:sz w:val="18"/>
          <w:szCs w:val="18"/>
        </w:rPr>
        <w:br/>
      </w:r>
      <w:r w:rsidRPr="007A0766">
        <w:rPr>
          <w:rFonts w:ascii="Times New Roman" w:hAnsi="Times New Roman" w:cs="Times New Roman"/>
          <w:sz w:val="18"/>
          <w:szCs w:val="18"/>
        </w:rPr>
        <w:t xml:space="preserve">Black Codes </w:t>
      </w:r>
      <w:r>
        <w:rPr>
          <w:rFonts w:ascii="Times New Roman" w:hAnsi="Times New Roman" w:cs="Times New Roman"/>
          <w:sz w:val="18"/>
          <w:szCs w:val="18"/>
        </w:rPr>
        <w:br/>
      </w:r>
      <w:r w:rsidRPr="007A0766">
        <w:rPr>
          <w:rFonts w:ascii="Times New Roman" w:hAnsi="Times New Roman" w:cs="Times New Roman"/>
          <w:sz w:val="18"/>
          <w:szCs w:val="18"/>
        </w:rPr>
        <w:t xml:space="preserve">Dennett, John </w:t>
      </w:r>
      <w:r>
        <w:rPr>
          <w:rFonts w:ascii="Times New Roman" w:hAnsi="Times New Roman" w:cs="Times New Roman"/>
          <w:sz w:val="18"/>
          <w:szCs w:val="18"/>
        </w:rPr>
        <w:br/>
      </w:r>
      <w:r w:rsidRPr="007A0766">
        <w:rPr>
          <w:rFonts w:ascii="Times New Roman" w:hAnsi="Times New Roman" w:cs="Times New Roman"/>
          <w:sz w:val="18"/>
          <w:szCs w:val="18"/>
        </w:rPr>
        <w:t xml:space="preserve">Fifteenth Amendment </w:t>
      </w:r>
      <w:r>
        <w:rPr>
          <w:rFonts w:ascii="Times New Roman" w:hAnsi="Times New Roman" w:cs="Times New Roman"/>
          <w:sz w:val="18"/>
          <w:szCs w:val="18"/>
        </w:rPr>
        <w:br/>
      </w:r>
      <w:r w:rsidRPr="007A0766">
        <w:rPr>
          <w:rFonts w:ascii="Times New Roman" w:hAnsi="Times New Roman" w:cs="Times New Roman"/>
          <w:sz w:val="18"/>
          <w:szCs w:val="18"/>
        </w:rPr>
        <w:t xml:space="preserve">Fort Laramie </w:t>
      </w:r>
      <w:r>
        <w:rPr>
          <w:rFonts w:ascii="Times New Roman" w:hAnsi="Times New Roman" w:cs="Times New Roman"/>
          <w:sz w:val="18"/>
          <w:szCs w:val="18"/>
        </w:rPr>
        <w:br/>
      </w:r>
      <w:r w:rsidRPr="007A0766">
        <w:rPr>
          <w:rFonts w:ascii="Times New Roman" w:hAnsi="Times New Roman" w:cs="Times New Roman"/>
          <w:sz w:val="18"/>
          <w:szCs w:val="18"/>
        </w:rPr>
        <w:t xml:space="preserve">Fourteenth Amendment </w:t>
      </w:r>
      <w:r>
        <w:rPr>
          <w:rFonts w:ascii="Times New Roman" w:hAnsi="Times New Roman" w:cs="Times New Roman"/>
          <w:sz w:val="18"/>
          <w:szCs w:val="18"/>
        </w:rPr>
        <w:br/>
      </w:r>
      <w:r w:rsidRPr="007A0766">
        <w:rPr>
          <w:rFonts w:ascii="Times New Roman" w:hAnsi="Times New Roman" w:cs="Times New Roman"/>
          <w:sz w:val="18"/>
          <w:szCs w:val="18"/>
        </w:rPr>
        <w:t xml:space="preserve">Freedmen’s Bureau </w:t>
      </w:r>
      <w:r>
        <w:rPr>
          <w:rFonts w:ascii="Times New Roman" w:hAnsi="Times New Roman" w:cs="Times New Roman"/>
          <w:sz w:val="18"/>
          <w:szCs w:val="18"/>
        </w:rPr>
        <w:br/>
      </w:r>
      <w:r w:rsidRPr="007A0766">
        <w:rPr>
          <w:rFonts w:ascii="Times New Roman" w:hAnsi="Times New Roman" w:cs="Times New Roman"/>
          <w:sz w:val="18"/>
          <w:szCs w:val="18"/>
        </w:rPr>
        <w:t xml:space="preserve">Grant, Ulysses S. </w:t>
      </w:r>
      <w:r>
        <w:rPr>
          <w:rFonts w:ascii="Times New Roman" w:hAnsi="Times New Roman" w:cs="Times New Roman"/>
          <w:sz w:val="18"/>
          <w:szCs w:val="18"/>
        </w:rPr>
        <w:br/>
      </w:r>
      <w:r w:rsidRPr="007A0766">
        <w:rPr>
          <w:rFonts w:ascii="Times New Roman" w:hAnsi="Times New Roman" w:cs="Times New Roman"/>
          <w:sz w:val="18"/>
          <w:szCs w:val="18"/>
        </w:rPr>
        <w:t xml:space="preserve">Greeley, Horace </w:t>
      </w:r>
      <w:r>
        <w:rPr>
          <w:rFonts w:ascii="Times New Roman" w:hAnsi="Times New Roman" w:cs="Times New Roman"/>
          <w:sz w:val="18"/>
          <w:szCs w:val="18"/>
        </w:rPr>
        <w:br/>
      </w:r>
      <w:r w:rsidRPr="007A0766">
        <w:rPr>
          <w:rFonts w:ascii="Times New Roman" w:hAnsi="Times New Roman" w:cs="Times New Roman"/>
          <w:sz w:val="18"/>
          <w:szCs w:val="18"/>
        </w:rPr>
        <w:t xml:space="preserve">Homestead Act </w:t>
      </w:r>
      <w:r>
        <w:rPr>
          <w:rFonts w:ascii="Times New Roman" w:hAnsi="Times New Roman" w:cs="Times New Roman"/>
          <w:sz w:val="18"/>
          <w:szCs w:val="18"/>
        </w:rPr>
        <w:br/>
      </w:r>
      <w:r w:rsidRPr="007A0766">
        <w:rPr>
          <w:rFonts w:ascii="Times New Roman" w:hAnsi="Times New Roman" w:cs="Times New Roman"/>
          <w:sz w:val="18"/>
          <w:szCs w:val="18"/>
        </w:rPr>
        <w:t>Howard, Oliver Otis</w:t>
      </w:r>
      <w:r>
        <w:rPr>
          <w:rFonts w:ascii="Times New Roman" w:hAnsi="Times New Roman" w:cs="Times New Roman"/>
          <w:sz w:val="18"/>
          <w:szCs w:val="18"/>
        </w:rPr>
        <w:br/>
      </w:r>
      <w:r w:rsidRPr="007A0766">
        <w:rPr>
          <w:rFonts w:ascii="Times New Roman" w:hAnsi="Times New Roman" w:cs="Times New Roman"/>
          <w:sz w:val="18"/>
          <w:szCs w:val="18"/>
        </w:rPr>
        <w:t>Johnson, Andrew</w:t>
      </w:r>
      <w:r>
        <w:rPr>
          <w:rFonts w:ascii="Times New Roman" w:hAnsi="Times New Roman" w:cs="Times New Roman"/>
          <w:sz w:val="18"/>
          <w:szCs w:val="18"/>
        </w:rPr>
        <w:br/>
      </w:r>
      <w:r w:rsidRPr="007A0766">
        <w:rPr>
          <w:rFonts w:ascii="Times New Roman" w:hAnsi="Times New Roman" w:cs="Times New Roman"/>
          <w:sz w:val="18"/>
          <w:szCs w:val="18"/>
        </w:rPr>
        <w:t xml:space="preserve">Liberal Republicans” </w:t>
      </w:r>
      <w:r>
        <w:rPr>
          <w:rFonts w:ascii="Times New Roman" w:hAnsi="Times New Roman" w:cs="Times New Roman"/>
          <w:sz w:val="18"/>
          <w:szCs w:val="18"/>
        </w:rPr>
        <w:br/>
      </w:r>
      <w:r w:rsidRPr="007A0766">
        <w:rPr>
          <w:rFonts w:ascii="Times New Roman" w:hAnsi="Times New Roman" w:cs="Times New Roman"/>
          <w:sz w:val="18"/>
          <w:szCs w:val="18"/>
        </w:rPr>
        <w:t>Massacre at Wounded Knee, So</w:t>
      </w:r>
      <w:r>
        <w:rPr>
          <w:rFonts w:ascii="Times New Roman" w:hAnsi="Times New Roman" w:cs="Times New Roman"/>
          <w:sz w:val="18"/>
          <w:szCs w:val="18"/>
        </w:rPr>
        <w:t>uth</w:t>
      </w:r>
      <w:r>
        <w:rPr>
          <w:rFonts w:ascii="Times New Roman" w:hAnsi="Times New Roman" w:cs="Times New Roman"/>
          <w:sz w:val="18"/>
          <w:szCs w:val="18"/>
        </w:rPr>
        <w:br/>
      </w:r>
      <w:r w:rsidRPr="007A0766">
        <w:rPr>
          <w:rFonts w:ascii="Times New Roman" w:hAnsi="Times New Roman" w:cs="Times New Roman"/>
          <w:sz w:val="18"/>
          <w:szCs w:val="18"/>
        </w:rPr>
        <w:t xml:space="preserve">Dakota </w:t>
      </w:r>
      <w:r>
        <w:rPr>
          <w:rFonts w:ascii="Times New Roman" w:hAnsi="Times New Roman" w:cs="Times New Roman"/>
          <w:sz w:val="18"/>
          <w:szCs w:val="18"/>
        </w:rPr>
        <w:br/>
      </w:r>
      <w:r w:rsidRPr="007A0766">
        <w:rPr>
          <w:rFonts w:ascii="Times New Roman" w:hAnsi="Times New Roman" w:cs="Times New Roman"/>
          <w:sz w:val="18"/>
          <w:szCs w:val="18"/>
        </w:rPr>
        <w:t xml:space="preserve">Overland Trail </w:t>
      </w:r>
      <w:r>
        <w:rPr>
          <w:rFonts w:ascii="Times New Roman" w:hAnsi="Times New Roman" w:cs="Times New Roman"/>
          <w:sz w:val="18"/>
          <w:szCs w:val="18"/>
        </w:rPr>
        <w:br/>
      </w:r>
      <w:r w:rsidRPr="007A0766">
        <w:rPr>
          <w:rFonts w:ascii="Times New Roman" w:hAnsi="Times New Roman" w:cs="Times New Roman"/>
          <w:sz w:val="18"/>
          <w:szCs w:val="18"/>
        </w:rPr>
        <w:t xml:space="preserve">Red Cloud </w:t>
      </w:r>
      <w:r>
        <w:rPr>
          <w:rFonts w:ascii="Times New Roman" w:hAnsi="Times New Roman" w:cs="Times New Roman"/>
          <w:sz w:val="18"/>
          <w:szCs w:val="18"/>
        </w:rPr>
        <w:br/>
      </w:r>
      <w:r w:rsidRPr="007A0766">
        <w:rPr>
          <w:rFonts w:ascii="Times New Roman" w:hAnsi="Times New Roman" w:cs="Times New Roman"/>
          <w:sz w:val="18"/>
          <w:szCs w:val="18"/>
        </w:rPr>
        <w:t>Redemption</w:t>
      </w:r>
      <w:r w:rsidR="001B20E1">
        <w:rPr>
          <w:rFonts w:ascii="Times New Roman" w:hAnsi="Times New Roman" w:cs="Times New Roman"/>
          <w:sz w:val="18"/>
          <w:szCs w:val="18"/>
        </w:rPr>
        <w:br/>
      </w:r>
      <w:r w:rsidRPr="007A0766">
        <w:rPr>
          <w:rFonts w:ascii="Times New Roman" w:hAnsi="Times New Roman" w:cs="Times New Roman"/>
          <w:sz w:val="18"/>
          <w:szCs w:val="18"/>
        </w:rPr>
        <w:t xml:space="preserve">Reservations </w:t>
      </w:r>
      <w:r>
        <w:rPr>
          <w:rFonts w:ascii="Times New Roman" w:hAnsi="Times New Roman" w:cs="Times New Roman"/>
          <w:sz w:val="18"/>
          <w:szCs w:val="18"/>
        </w:rPr>
        <w:br/>
      </w:r>
      <w:r w:rsidRPr="007A0766">
        <w:rPr>
          <w:rFonts w:ascii="Times New Roman" w:hAnsi="Times New Roman" w:cs="Times New Roman"/>
          <w:sz w:val="18"/>
          <w:szCs w:val="18"/>
        </w:rPr>
        <w:t xml:space="preserve">Sharecropping </w:t>
      </w:r>
      <w:r>
        <w:rPr>
          <w:rFonts w:ascii="Times New Roman" w:hAnsi="Times New Roman" w:cs="Times New Roman"/>
          <w:sz w:val="18"/>
          <w:szCs w:val="18"/>
        </w:rPr>
        <w:br/>
      </w:r>
      <w:r w:rsidRPr="007A0766">
        <w:rPr>
          <w:rFonts w:ascii="Times New Roman" w:hAnsi="Times New Roman" w:cs="Times New Roman"/>
          <w:sz w:val="18"/>
          <w:szCs w:val="18"/>
        </w:rPr>
        <w:t xml:space="preserve">Sitting Bull </w:t>
      </w:r>
      <w:r>
        <w:rPr>
          <w:rFonts w:ascii="Times New Roman" w:hAnsi="Times New Roman" w:cs="Times New Roman"/>
          <w:sz w:val="18"/>
          <w:szCs w:val="18"/>
        </w:rPr>
        <w:br/>
      </w:r>
      <w:r w:rsidRPr="007A0766">
        <w:rPr>
          <w:rFonts w:ascii="Times New Roman" w:hAnsi="Times New Roman" w:cs="Times New Roman"/>
          <w:sz w:val="18"/>
          <w:szCs w:val="18"/>
        </w:rPr>
        <w:t xml:space="preserve">Stanton, Elizabeth Cady </w:t>
      </w:r>
      <w:r>
        <w:rPr>
          <w:rFonts w:ascii="Times New Roman" w:hAnsi="Times New Roman" w:cs="Times New Roman"/>
          <w:sz w:val="18"/>
          <w:szCs w:val="18"/>
        </w:rPr>
        <w:br/>
      </w:r>
      <w:r w:rsidRPr="007A0766">
        <w:rPr>
          <w:rFonts w:ascii="Times New Roman" w:hAnsi="Times New Roman" w:cs="Times New Roman"/>
          <w:sz w:val="18"/>
          <w:szCs w:val="18"/>
        </w:rPr>
        <w:t xml:space="preserve">Ten Percent Plan </w:t>
      </w:r>
      <w:r>
        <w:rPr>
          <w:rFonts w:ascii="Times New Roman" w:hAnsi="Times New Roman" w:cs="Times New Roman"/>
          <w:sz w:val="18"/>
          <w:szCs w:val="18"/>
        </w:rPr>
        <w:br/>
      </w:r>
      <w:r w:rsidRPr="007A0766">
        <w:rPr>
          <w:rFonts w:ascii="Times New Roman" w:hAnsi="Times New Roman" w:cs="Times New Roman"/>
          <w:sz w:val="18"/>
          <w:szCs w:val="18"/>
        </w:rPr>
        <w:t>Tenure of O</w:t>
      </w:r>
      <w:r>
        <w:rPr>
          <w:rFonts w:ascii="Times New Roman" w:hAnsi="Times New Roman" w:cs="Times New Roman"/>
          <w:sz w:val="18"/>
          <w:szCs w:val="18"/>
        </w:rPr>
        <w:t>ffice Act</w:t>
      </w:r>
      <w:r>
        <w:rPr>
          <w:rFonts w:ascii="Times New Roman" w:hAnsi="Times New Roman" w:cs="Times New Roman"/>
          <w:sz w:val="18"/>
          <w:szCs w:val="18"/>
        </w:rPr>
        <w:br/>
      </w:r>
    </w:p>
    <w:p w14:paraId="2A890B77" w14:textId="77777777" w:rsidR="00397369" w:rsidRDefault="00C94005" w:rsidP="00397369">
      <w:pPr>
        <w:pStyle w:val="H2"/>
      </w:pPr>
      <w:r>
        <w:br w:type="page"/>
      </w:r>
      <w:r w:rsidR="00D332FC" w:rsidRPr="00BD4873">
        <w:lastRenderedPageBreak/>
        <w:t>ANSWER KEY</w:t>
      </w:r>
    </w:p>
    <w:p w14:paraId="2A6747A6" w14:textId="6689A3CD" w:rsidR="00751A07" w:rsidRPr="00BD4873" w:rsidRDefault="00D332FC" w:rsidP="00397369">
      <w:pPr>
        <w:pStyle w:val="H3"/>
      </w:pPr>
      <w:r w:rsidRPr="00BD4873">
        <w:rPr>
          <w:u w:val="single"/>
        </w:rPr>
        <w:br/>
      </w:r>
      <w:r w:rsidRPr="00BD4873">
        <w:t>Chapter Questions</w:t>
      </w:r>
    </w:p>
    <w:p w14:paraId="09AACB21" w14:textId="77777777" w:rsidR="00830CC6" w:rsidRDefault="00830CC6" w:rsidP="00D60294">
      <w:pPr>
        <w:pStyle w:val="ListParagraph"/>
        <w:numPr>
          <w:ilvl w:val="0"/>
          <w:numId w:val="16"/>
        </w:numPr>
        <w:spacing w:line="240" w:lineRule="auto"/>
        <w:ind w:left="360"/>
        <w:rPr>
          <w:rFonts w:ascii="Times New Roman" w:hAnsi="Times New Roman" w:cs="Times New Roman"/>
          <w:sz w:val="18"/>
          <w:szCs w:val="18"/>
        </w:rPr>
        <w:sectPr w:rsidR="00830CC6" w:rsidSect="000444E0">
          <w:type w:val="continuous"/>
          <w:pgSz w:w="12240" w:h="15840"/>
          <w:pgMar w:top="1440" w:right="1440" w:bottom="1440" w:left="1440" w:header="720" w:footer="720" w:gutter="0"/>
          <w:cols w:space="720"/>
          <w:docGrid w:linePitch="360"/>
        </w:sectPr>
      </w:pPr>
      <w:bookmarkStart w:id="2" w:name="_Hlk522262805"/>
    </w:p>
    <w:bookmarkEnd w:id="2"/>
    <w:p w14:paraId="7108B47B"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7600B5D0"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144BD265"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3BD31A79"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c</w:t>
      </w:r>
    </w:p>
    <w:p w14:paraId="2CAB6D20"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b</w:t>
      </w:r>
    </w:p>
    <w:p w14:paraId="47861DF2"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b</w:t>
      </w:r>
    </w:p>
    <w:p w14:paraId="7F37A507"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c</w:t>
      </w:r>
    </w:p>
    <w:p w14:paraId="14C2EEC3"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154E7400"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b</w:t>
      </w:r>
    </w:p>
    <w:p w14:paraId="7DC4F093"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074E29AC"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5CA15F1C"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35CA94C8"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b</w:t>
      </w:r>
    </w:p>
    <w:p w14:paraId="37BA8DCE"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c</w:t>
      </w:r>
    </w:p>
    <w:p w14:paraId="0ADEE6D0"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b</w:t>
      </w:r>
    </w:p>
    <w:p w14:paraId="24497E46"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327E0C90"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28B4AE94"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c</w:t>
      </w:r>
    </w:p>
    <w:p w14:paraId="369A3B6F"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55E6D8BB"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14155BBF"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c</w:t>
      </w:r>
    </w:p>
    <w:p w14:paraId="126D71C0"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0BB1918B"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b</w:t>
      </w:r>
    </w:p>
    <w:p w14:paraId="36293D37"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671E37E7"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0D53795B"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566342C4"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39054793"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d</w:t>
      </w:r>
    </w:p>
    <w:p w14:paraId="1A979B3C"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b</w:t>
      </w:r>
    </w:p>
    <w:p w14:paraId="452B158D"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c</w:t>
      </w:r>
    </w:p>
    <w:p w14:paraId="20E6AA60"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c</w:t>
      </w:r>
    </w:p>
    <w:p w14:paraId="4C22EAC8" w14:textId="77777777" w:rsidR="007A0766" w:rsidRDefault="007A0766" w:rsidP="007A0766">
      <w:pPr>
        <w:pStyle w:val="ListParagraph"/>
        <w:numPr>
          <w:ilvl w:val="0"/>
          <w:numId w:val="16"/>
        </w:numPr>
        <w:rPr>
          <w:rFonts w:ascii="Times New Roman" w:hAnsi="Times New Roman" w:cs="Times New Roman"/>
          <w:sz w:val="18"/>
          <w:szCs w:val="18"/>
        </w:rPr>
      </w:pPr>
      <w:r>
        <w:rPr>
          <w:rFonts w:ascii="Times New Roman" w:hAnsi="Times New Roman" w:cs="Times New Roman"/>
          <w:sz w:val="18"/>
          <w:szCs w:val="18"/>
        </w:rPr>
        <w:t>a</w:t>
      </w:r>
    </w:p>
    <w:p w14:paraId="3506437F" w14:textId="7295E68D" w:rsidR="00830CC6" w:rsidRPr="00D60294" w:rsidRDefault="007A0766" w:rsidP="007A0766">
      <w:pPr>
        <w:pStyle w:val="ListParagraph"/>
        <w:numPr>
          <w:ilvl w:val="0"/>
          <w:numId w:val="16"/>
        </w:numPr>
        <w:rPr>
          <w:rFonts w:ascii="Times New Roman" w:hAnsi="Times New Roman" w:cs="Times New Roman"/>
          <w:sz w:val="18"/>
          <w:szCs w:val="18"/>
        </w:rPr>
        <w:sectPr w:rsidR="00830CC6" w:rsidRPr="00D60294" w:rsidSect="000444E0">
          <w:type w:val="continuous"/>
          <w:pgSz w:w="12240" w:h="15840"/>
          <w:pgMar w:top="1440" w:right="1440" w:bottom="1440" w:left="1440" w:header="720" w:footer="720" w:gutter="0"/>
          <w:cols w:num="5" w:space="187"/>
          <w:docGrid w:linePitch="360"/>
        </w:sectPr>
      </w:pPr>
      <w:r>
        <w:rPr>
          <w:rFonts w:ascii="Times New Roman" w:hAnsi="Times New Roman" w:cs="Times New Roman"/>
          <w:sz w:val="18"/>
          <w:szCs w:val="18"/>
        </w:rPr>
        <w:t>a</w:t>
      </w:r>
    </w:p>
    <w:p w14:paraId="705B2BAF" w14:textId="18D9920C" w:rsidR="00830CC6" w:rsidRPr="00830CC6" w:rsidRDefault="00830CC6" w:rsidP="00830CC6">
      <w:pPr>
        <w:spacing w:line="240" w:lineRule="auto"/>
        <w:ind w:left="1440"/>
        <w:rPr>
          <w:rFonts w:ascii="Times New Roman" w:hAnsi="Times New Roman" w:cs="Times New Roman"/>
        </w:rPr>
        <w:sectPr w:rsidR="00830CC6" w:rsidRPr="00830CC6" w:rsidSect="000444E0">
          <w:type w:val="continuous"/>
          <w:pgSz w:w="12240" w:h="15840"/>
          <w:pgMar w:top="1440" w:right="1440" w:bottom="1440" w:left="1440" w:header="720" w:footer="720" w:gutter="0"/>
          <w:cols w:space="720"/>
          <w:docGrid w:linePitch="360"/>
        </w:sectPr>
      </w:pPr>
    </w:p>
    <w:p w14:paraId="3C56B74F" w14:textId="73DAC62B" w:rsidR="0095703D" w:rsidRPr="004B56C3" w:rsidRDefault="004B56C3" w:rsidP="00397369">
      <w:pPr>
        <w:pStyle w:val="H3"/>
      </w:pPr>
      <w:bookmarkStart w:id="3" w:name="_Hlk522292652"/>
      <w:r w:rsidRPr="004B56C3">
        <w:t>Suggested timeline annotations</w:t>
      </w:r>
      <w:bookmarkEnd w:id="3"/>
      <w:r w:rsidR="00363AC0">
        <w:br/>
      </w:r>
      <w:r w:rsidR="00FF6C36">
        <w:rPr>
          <w:noProof/>
        </w:rPr>
        <w:drawing>
          <wp:inline distT="0" distB="0" distL="0" distR="0" wp14:anchorId="6802BFB2" wp14:editId="530D819F">
            <wp:extent cx="5943600" cy="6188075"/>
            <wp:effectExtent l="0" t="0" r="0" b="3175"/>
            <wp:docPr id="2" name="Picture 2" descr="An annotated timeline runs from 1851 to 1887: 1851 Fort Laramie Treaty establishes Indian reservations; 1862 Passage of Homestead Act, Indian lands promised; 1863 Lincoln’s Proclamation of Amnesty and Reconstruction, Wartime Reconstruction; 1865 Thirteenth Amendment adopted and ratified, Freedmen’s Bureau established, Confederate armies surrender, Lincoln assassinated, Andrew Johnson becomes president, Johnson creates provisional governments in the South, new civil governments begin, Presidential Reconstruction begins; 1866 Congress renews Freedmen’s Bureau, Johnson vetoes it, Civil Rights Act vetoed by Johnson, Congress overrides veto, Congress passes Fourteenth Amendment, New Orleans and Memphis massacres, Republicans sweep midterm elections, Congressional (radical) Reconstruction begins; 1867 First, Second, and Third Reconstruction Acts passed, Tenure of Office Act, Aimed at Johnson, Medicine Lodge Treaty; 1868 Second Fort Laramie Treaty, Washita Massacre, Custer massacres Cheyennes, House of Representatives impeaches Johnson, Fourteenth Amendment ratified; 1869 Congress passes Fifteenth Amendment; 1870 Fifteenth Amendment ratified; 1872 “Liberal Republican” revolt, Grant reelected, Reaction to Reconstruction and corruption; 1874 Discovery of gold in Dakota Territory; 1875 “Mississippi Plan” succeeds, Civil Rights Act enacted; 1876 Disputed presidential election of Rutherford B. Hayes and Samuel J. Tilden, Custer’s Last Stand at Little Bighorn; 1887 Dawes Severalty Act, Confiscation of Indian lands, resettlement. Arrows show connections between events. An arrow beginning at 1851 Fort Laramie Treaty establishes Indian reservations points to Reservations. An arrow beginning at Medicine Lodge Treaty points to Reservations. An arrow beginning at 1868 Second Fort Laramie Treaty points to Reservations. An arrow beginning at 1872 “Liberal Republican” revolt points to 1875 “Mississippi Plan” succeeds. An arrow beginning at 1874 Discovery of gold in Dakota Territory points to 1876 Custer’s Last Stand at Little Bighorn." title="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akes_mcgerr_sg_ch15_Timeline_FilledIn.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188075"/>
                    </a:xfrm>
                    <a:prstGeom prst="rect">
                      <a:avLst/>
                    </a:prstGeom>
                  </pic:spPr>
                </pic:pic>
              </a:graphicData>
            </a:graphic>
          </wp:inline>
        </w:drawing>
      </w:r>
    </w:p>
    <w:sectPr w:rsidR="0095703D" w:rsidRPr="004B56C3" w:rsidSect="000444E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20BDA" w14:textId="77777777" w:rsidR="007155A5" w:rsidRDefault="007155A5" w:rsidP="007155A5">
      <w:pPr>
        <w:spacing w:after="0" w:line="240" w:lineRule="auto"/>
      </w:pPr>
      <w:r>
        <w:separator/>
      </w:r>
    </w:p>
  </w:endnote>
  <w:endnote w:type="continuationSeparator" w:id="0">
    <w:p w14:paraId="193242B1" w14:textId="77777777" w:rsidR="007155A5" w:rsidRDefault="007155A5" w:rsidP="0071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7D85" w14:textId="77777777" w:rsidR="007155A5" w:rsidRDefault="007155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AD207" w14:textId="77777777" w:rsidR="007155A5" w:rsidRDefault="007155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1C31A" w14:textId="77777777" w:rsidR="007155A5" w:rsidRDefault="00715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8885F" w14:textId="77777777" w:rsidR="007155A5" w:rsidRDefault="007155A5" w:rsidP="007155A5">
      <w:pPr>
        <w:spacing w:after="0" w:line="240" w:lineRule="auto"/>
      </w:pPr>
      <w:r>
        <w:separator/>
      </w:r>
    </w:p>
  </w:footnote>
  <w:footnote w:type="continuationSeparator" w:id="0">
    <w:p w14:paraId="29E891CF" w14:textId="77777777" w:rsidR="007155A5" w:rsidRDefault="007155A5" w:rsidP="0071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89F10" w14:textId="77777777" w:rsidR="007155A5" w:rsidRDefault="00715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C8938" w14:textId="77777777" w:rsidR="007155A5" w:rsidRDefault="00715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600BC" w14:textId="77777777" w:rsidR="007155A5" w:rsidRDefault="00715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34F59"/>
    <w:multiLevelType w:val="multilevel"/>
    <w:tmpl w:val="A6826C00"/>
    <w:lvl w:ilvl="0">
      <w:start w:val="1"/>
      <w:numFmt w:val="decimal"/>
      <w:lvlText w:val="%1."/>
      <w:lvlJc w:val="left"/>
      <w:pPr>
        <w:ind w:left="288" w:hanging="288"/>
      </w:pPr>
      <w:rPr>
        <w:rFonts w:hint="default"/>
        <w:i w:val="0"/>
        <w:sz w:val="18"/>
        <w:szCs w:val="18"/>
      </w:rPr>
    </w:lvl>
    <w:lvl w:ilvl="1">
      <w:start w:val="1"/>
      <w:numFmt w:val="lowerLetter"/>
      <w:lvlText w:val="%2."/>
      <w:lvlJc w:val="left"/>
      <w:pPr>
        <w:ind w:left="576" w:hanging="288"/>
      </w:pPr>
      <w:rPr>
        <w:rFonts w:hint="default"/>
        <w:i w:val="0"/>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783657"/>
    <w:multiLevelType w:val="hybridMultilevel"/>
    <w:tmpl w:val="EC3E8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E153B"/>
    <w:multiLevelType w:val="hybridMultilevel"/>
    <w:tmpl w:val="77461F8C"/>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0D477BDD"/>
    <w:multiLevelType w:val="hybridMultilevel"/>
    <w:tmpl w:val="54827660"/>
    <w:lvl w:ilvl="0" w:tplc="F64686A4">
      <w:start w:val="1"/>
      <w:numFmt w:val="decimal"/>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D0A32"/>
    <w:multiLevelType w:val="hybridMultilevel"/>
    <w:tmpl w:val="BE08EA66"/>
    <w:lvl w:ilvl="0" w:tplc="16C001B0">
      <w:start w:val="1"/>
      <w:numFmt w:val="decimal"/>
      <w:lvlText w:val="%1."/>
      <w:lvlJc w:val="left"/>
      <w:pPr>
        <w:ind w:left="720" w:hanging="360"/>
      </w:pPr>
      <w:rPr>
        <w:rFonts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440915"/>
    <w:multiLevelType w:val="multilevel"/>
    <w:tmpl w:val="F9722B3E"/>
    <w:lvl w:ilvl="0">
      <w:start w:val="1"/>
      <w:numFmt w:val="decimal"/>
      <w:pStyle w:val="Questions"/>
      <w:lvlText w:val="%1."/>
      <w:lvlJc w:val="left"/>
      <w:pPr>
        <w:ind w:left="144" w:hanging="144"/>
      </w:pPr>
      <w:rPr>
        <w:rFonts w:hint="default"/>
        <w:i w:val="0"/>
        <w:sz w:val="18"/>
        <w:szCs w:val="18"/>
      </w:rPr>
    </w:lvl>
    <w:lvl w:ilvl="1">
      <w:start w:val="1"/>
      <w:numFmt w:val="lowerLetter"/>
      <w:lvlText w:val="%2."/>
      <w:lvlJc w:val="left"/>
      <w:pPr>
        <w:ind w:left="288" w:hanging="144"/>
      </w:pPr>
      <w:rPr>
        <w:rFonts w:hint="default"/>
        <w:i w:val="0"/>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C1244E8"/>
    <w:multiLevelType w:val="hybridMultilevel"/>
    <w:tmpl w:val="6BDC3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922CD6"/>
    <w:multiLevelType w:val="hybridMultilevel"/>
    <w:tmpl w:val="0A1086F8"/>
    <w:lvl w:ilvl="0" w:tplc="F64686A4">
      <w:start w:val="1"/>
      <w:numFmt w:val="decimal"/>
      <w:lvlText w:val="%1."/>
      <w:lvlJc w:val="left"/>
      <w:pPr>
        <w:ind w:left="1980" w:hanging="360"/>
      </w:pPr>
      <w:rPr>
        <w:rFonts w:hint="default"/>
        <w:i w:val="0"/>
        <w:sz w:val="18"/>
        <w:szCs w:val="18"/>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57331207"/>
    <w:multiLevelType w:val="hybridMultilevel"/>
    <w:tmpl w:val="97A88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FE6A6A"/>
    <w:multiLevelType w:val="multilevel"/>
    <w:tmpl w:val="DF86D024"/>
    <w:lvl w:ilvl="0">
      <w:start w:val="1"/>
      <w:numFmt w:val="upperRoman"/>
      <w:lvlText w:val="%1."/>
      <w:lvlJc w:val="left"/>
      <w:pPr>
        <w:ind w:left="1800" w:hanging="360"/>
      </w:pPr>
      <w:rPr>
        <w:rFonts w:ascii="Times New Roman" w:hAnsi="Times New Roman" w:hint="default"/>
        <w:b w:val="0"/>
        <w:i w:val="0"/>
        <w:caps w:val="0"/>
        <w:strike w:val="0"/>
        <w:dstrike w:val="0"/>
        <w:vanish w:val="0"/>
        <w:w w:val="111"/>
        <w:sz w:val="18"/>
        <w:vertAlign w:val="baseline"/>
      </w:rPr>
    </w:lvl>
    <w:lvl w:ilvl="1">
      <w:start w:val="1"/>
      <w:numFmt w:val="upperLetter"/>
      <w:lvlText w:val="%2."/>
      <w:lvlJc w:val="left"/>
      <w:pPr>
        <w:ind w:left="2160" w:hanging="360"/>
      </w:pPr>
      <w:rPr>
        <w:rFonts w:ascii="Times New Roman" w:eastAsia="Times New Roman" w:hAnsi="Times New Roman" w:hint="default"/>
        <w:w w:val="102"/>
      </w:rPr>
    </w:lvl>
    <w:lvl w:ilvl="2">
      <w:start w:val="1"/>
      <w:numFmt w:val="decimal"/>
      <w:lvlText w:val="%3."/>
      <w:lvlJc w:val="left"/>
      <w:pPr>
        <w:ind w:left="2520" w:hanging="360"/>
      </w:pPr>
      <w:rPr>
        <w:rFonts w:ascii="Times New Roman" w:eastAsia="Times New Roman" w:hAnsi="Times New Roman" w:hint="default"/>
        <w:color w:val="1F1F1F"/>
        <w:w w:val="106"/>
        <w:sz w:val="19"/>
        <w:szCs w:val="19"/>
      </w:rPr>
    </w:lvl>
    <w:lvl w:ilvl="3">
      <w:start w:val="1"/>
      <w:numFmt w:val="lowerLetter"/>
      <w:lvlText w:val="%4."/>
      <w:lvlJc w:val="left"/>
      <w:pPr>
        <w:ind w:left="2880" w:hanging="360"/>
      </w:pPr>
      <w:rPr>
        <w:rFonts w:hint="default"/>
      </w:rPr>
    </w:lvl>
    <w:lvl w:ilvl="4">
      <w:start w:val="1"/>
      <w:numFmt w:val="bullet"/>
      <w:lvlText w:val="•"/>
      <w:lvlJc w:val="left"/>
      <w:pPr>
        <w:ind w:left="1140" w:hanging="212"/>
      </w:pPr>
      <w:rPr>
        <w:rFonts w:hint="default"/>
      </w:rPr>
    </w:lvl>
    <w:lvl w:ilvl="5">
      <w:start w:val="1"/>
      <w:numFmt w:val="bullet"/>
      <w:lvlText w:val="•"/>
      <w:lvlJc w:val="left"/>
      <w:pPr>
        <w:ind w:left="2440" w:hanging="212"/>
      </w:pPr>
      <w:rPr>
        <w:rFonts w:hint="default"/>
      </w:rPr>
    </w:lvl>
    <w:lvl w:ilvl="6">
      <w:start w:val="1"/>
      <w:numFmt w:val="bullet"/>
      <w:lvlText w:val="•"/>
      <w:lvlJc w:val="left"/>
      <w:pPr>
        <w:ind w:left="2700" w:hanging="212"/>
      </w:pPr>
      <w:rPr>
        <w:rFonts w:hint="default"/>
      </w:rPr>
    </w:lvl>
    <w:lvl w:ilvl="7">
      <w:start w:val="1"/>
      <w:numFmt w:val="bullet"/>
      <w:lvlText w:val="•"/>
      <w:lvlJc w:val="left"/>
      <w:pPr>
        <w:ind w:left="2720" w:hanging="212"/>
      </w:pPr>
      <w:rPr>
        <w:rFonts w:hint="default"/>
      </w:rPr>
    </w:lvl>
    <w:lvl w:ilvl="8">
      <w:start w:val="1"/>
      <w:numFmt w:val="bullet"/>
      <w:lvlText w:val="•"/>
      <w:lvlJc w:val="left"/>
      <w:pPr>
        <w:ind w:left="2940" w:hanging="212"/>
      </w:pPr>
      <w:rPr>
        <w:rFonts w:hint="default"/>
      </w:rPr>
    </w:lvl>
  </w:abstractNum>
  <w:abstractNum w:abstractNumId="10" w15:restartNumberingAfterBreak="0">
    <w:nsid w:val="63405C23"/>
    <w:multiLevelType w:val="hybridMultilevel"/>
    <w:tmpl w:val="F21E0766"/>
    <w:lvl w:ilvl="0" w:tplc="3124A288">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DB4972"/>
    <w:multiLevelType w:val="hybridMultilevel"/>
    <w:tmpl w:val="B6C05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4A0120"/>
    <w:multiLevelType w:val="multilevel"/>
    <w:tmpl w:val="6DD4C0F2"/>
    <w:lvl w:ilvl="0">
      <w:start w:val="1"/>
      <w:numFmt w:val="upperRoman"/>
      <w:lvlText w:val="%1."/>
      <w:lvlJc w:val="left"/>
      <w:pPr>
        <w:ind w:left="432" w:hanging="288"/>
      </w:pPr>
      <w:rPr>
        <w:rFonts w:ascii="Times New Roman" w:hAnsi="Times New Roman" w:hint="default"/>
        <w:b w:val="0"/>
        <w:i w:val="0"/>
        <w:caps w:val="0"/>
        <w:strike w:val="0"/>
        <w:dstrike w:val="0"/>
        <w:vanish w:val="0"/>
        <w:w w:val="111"/>
        <w:sz w:val="18"/>
        <w:vertAlign w:val="baseline"/>
      </w:rPr>
    </w:lvl>
    <w:lvl w:ilvl="1">
      <w:start w:val="1"/>
      <w:numFmt w:val="upperLetter"/>
      <w:lvlText w:val="%2."/>
      <w:lvlJc w:val="left"/>
      <w:pPr>
        <w:ind w:left="720" w:hanging="288"/>
      </w:pPr>
      <w:rPr>
        <w:rFonts w:ascii="Times New Roman" w:eastAsia="Times New Roman" w:hAnsi="Times New Roman" w:hint="default"/>
        <w:w w:val="102"/>
      </w:rPr>
    </w:lvl>
    <w:lvl w:ilvl="2">
      <w:start w:val="1"/>
      <w:numFmt w:val="decimal"/>
      <w:lvlText w:val="%3."/>
      <w:lvlJc w:val="left"/>
      <w:pPr>
        <w:ind w:left="1008" w:hanging="288"/>
      </w:pPr>
      <w:rPr>
        <w:rFonts w:ascii="Times New Roman" w:eastAsia="Times New Roman" w:hAnsi="Times New Roman" w:hint="default"/>
        <w:color w:val="1F1F1F"/>
        <w:w w:val="106"/>
        <w:sz w:val="19"/>
        <w:szCs w:val="19"/>
      </w:rPr>
    </w:lvl>
    <w:lvl w:ilvl="3">
      <w:start w:val="1"/>
      <w:numFmt w:val="lowerLetter"/>
      <w:pStyle w:val="Outline"/>
      <w:lvlText w:val="%4."/>
      <w:lvlJc w:val="left"/>
      <w:pPr>
        <w:ind w:left="1296" w:hanging="288"/>
      </w:pPr>
      <w:rPr>
        <w:rFonts w:hint="default"/>
      </w:rPr>
    </w:lvl>
    <w:lvl w:ilvl="4">
      <w:start w:val="1"/>
      <w:numFmt w:val="bullet"/>
      <w:lvlText w:val="•"/>
      <w:lvlJc w:val="left"/>
      <w:pPr>
        <w:ind w:left="1140" w:hanging="212"/>
      </w:pPr>
      <w:rPr>
        <w:rFonts w:hint="default"/>
      </w:rPr>
    </w:lvl>
    <w:lvl w:ilvl="5">
      <w:start w:val="1"/>
      <w:numFmt w:val="bullet"/>
      <w:lvlText w:val="•"/>
      <w:lvlJc w:val="left"/>
      <w:pPr>
        <w:ind w:left="2440" w:hanging="212"/>
      </w:pPr>
      <w:rPr>
        <w:rFonts w:hint="default"/>
      </w:rPr>
    </w:lvl>
    <w:lvl w:ilvl="6">
      <w:start w:val="1"/>
      <w:numFmt w:val="bullet"/>
      <w:lvlText w:val="•"/>
      <w:lvlJc w:val="left"/>
      <w:pPr>
        <w:ind w:left="2700" w:hanging="212"/>
      </w:pPr>
      <w:rPr>
        <w:rFonts w:hint="default"/>
      </w:rPr>
    </w:lvl>
    <w:lvl w:ilvl="7">
      <w:start w:val="1"/>
      <w:numFmt w:val="bullet"/>
      <w:lvlText w:val="•"/>
      <w:lvlJc w:val="left"/>
      <w:pPr>
        <w:ind w:left="2720" w:hanging="212"/>
      </w:pPr>
      <w:rPr>
        <w:rFonts w:hint="default"/>
      </w:rPr>
    </w:lvl>
    <w:lvl w:ilvl="8">
      <w:start w:val="1"/>
      <w:numFmt w:val="bullet"/>
      <w:lvlText w:val="•"/>
      <w:lvlJc w:val="left"/>
      <w:pPr>
        <w:ind w:left="2940" w:hanging="212"/>
      </w:pPr>
      <w:rPr>
        <w:rFonts w:hint="default"/>
      </w:rPr>
    </w:lvl>
  </w:abstractNum>
  <w:abstractNum w:abstractNumId="13" w15:restartNumberingAfterBreak="0">
    <w:nsid w:val="71C2613F"/>
    <w:multiLevelType w:val="hybridMultilevel"/>
    <w:tmpl w:val="6F22D470"/>
    <w:lvl w:ilvl="0" w:tplc="6AE40D2A">
      <w:start w:val="1"/>
      <w:numFmt w:val="decimal"/>
      <w:pStyle w:val="Answerkey"/>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4626BF"/>
    <w:multiLevelType w:val="multilevel"/>
    <w:tmpl w:val="FF40F3D0"/>
    <w:lvl w:ilvl="0">
      <w:start w:val="1"/>
      <w:numFmt w:val="upperRoman"/>
      <w:lvlText w:val="%1."/>
      <w:lvlJc w:val="left"/>
      <w:pPr>
        <w:ind w:left="2016" w:hanging="576"/>
      </w:pPr>
      <w:rPr>
        <w:rFonts w:ascii="Times New Roman" w:hAnsi="Times New Roman" w:hint="default"/>
        <w:b w:val="0"/>
        <w:i w:val="0"/>
        <w:caps w:val="0"/>
        <w:strike w:val="0"/>
        <w:dstrike w:val="0"/>
        <w:vanish w:val="0"/>
        <w:w w:val="111"/>
        <w:sz w:val="18"/>
        <w:vertAlign w:val="baseline"/>
      </w:rPr>
    </w:lvl>
    <w:lvl w:ilvl="1">
      <w:start w:val="1"/>
      <w:numFmt w:val="upperLetter"/>
      <w:lvlText w:val="%2."/>
      <w:lvlJc w:val="left"/>
      <w:pPr>
        <w:ind w:left="2016" w:hanging="288"/>
      </w:pPr>
      <w:rPr>
        <w:rFonts w:ascii="Times New Roman" w:eastAsia="Times New Roman" w:hAnsi="Times New Roman" w:hint="default"/>
        <w:w w:val="102"/>
      </w:rPr>
    </w:lvl>
    <w:lvl w:ilvl="2">
      <w:start w:val="1"/>
      <w:numFmt w:val="decimal"/>
      <w:lvlText w:val="%3."/>
      <w:lvlJc w:val="left"/>
      <w:pPr>
        <w:ind w:left="2304" w:hanging="288"/>
      </w:pPr>
      <w:rPr>
        <w:rFonts w:ascii="Times New Roman" w:eastAsia="Times New Roman" w:hAnsi="Times New Roman" w:hint="default"/>
        <w:color w:val="1F1F1F"/>
        <w:w w:val="106"/>
        <w:sz w:val="19"/>
        <w:szCs w:val="19"/>
      </w:rPr>
    </w:lvl>
    <w:lvl w:ilvl="3">
      <w:start w:val="1"/>
      <w:numFmt w:val="lowerLetter"/>
      <w:lvlText w:val="%4."/>
      <w:lvlJc w:val="left"/>
      <w:pPr>
        <w:ind w:left="2592" w:hanging="288"/>
      </w:pPr>
      <w:rPr>
        <w:rFonts w:hint="default"/>
      </w:rPr>
    </w:lvl>
    <w:lvl w:ilvl="4">
      <w:start w:val="1"/>
      <w:numFmt w:val="bullet"/>
      <w:lvlText w:val="•"/>
      <w:lvlJc w:val="left"/>
      <w:pPr>
        <w:ind w:left="1140" w:hanging="212"/>
      </w:pPr>
      <w:rPr>
        <w:rFonts w:hint="default"/>
      </w:rPr>
    </w:lvl>
    <w:lvl w:ilvl="5">
      <w:start w:val="1"/>
      <w:numFmt w:val="bullet"/>
      <w:lvlText w:val="•"/>
      <w:lvlJc w:val="left"/>
      <w:pPr>
        <w:ind w:left="2440" w:hanging="212"/>
      </w:pPr>
      <w:rPr>
        <w:rFonts w:hint="default"/>
      </w:rPr>
    </w:lvl>
    <w:lvl w:ilvl="6">
      <w:start w:val="1"/>
      <w:numFmt w:val="bullet"/>
      <w:lvlText w:val="•"/>
      <w:lvlJc w:val="left"/>
      <w:pPr>
        <w:ind w:left="2700" w:hanging="212"/>
      </w:pPr>
      <w:rPr>
        <w:rFonts w:hint="default"/>
      </w:rPr>
    </w:lvl>
    <w:lvl w:ilvl="7">
      <w:start w:val="1"/>
      <w:numFmt w:val="bullet"/>
      <w:lvlText w:val="•"/>
      <w:lvlJc w:val="left"/>
      <w:pPr>
        <w:ind w:left="2720" w:hanging="212"/>
      </w:pPr>
      <w:rPr>
        <w:rFonts w:hint="default"/>
      </w:rPr>
    </w:lvl>
    <w:lvl w:ilvl="8">
      <w:start w:val="1"/>
      <w:numFmt w:val="bullet"/>
      <w:lvlText w:val="•"/>
      <w:lvlJc w:val="left"/>
      <w:pPr>
        <w:ind w:left="2940" w:hanging="212"/>
      </w:pPr>
      <w:rPr>
        <w:rFonts w:hint="default"/>
      </w:rPr>
    </w:lvl>
  </w:abstractNum>
  <w:num w:numId="1">
    <w:abstractNumId w:val="2"/>
  </w:num>
  <w:num w:numId="2">
    <w:abstractNumId w:val="8"/>
  </w:num>
  <w:num w:numId="3">
    <w:abstractNumId w:val="11"/>
  </w:num>
  <w:num w:numId="4">
    <w:abstractNumId w:val="12"/>
  </w:num>
  <w:num w:numId="5">
    <w:abstractNumId w:val="14"/>
  </w:num>
  <w:num w:numId="6">
    <w:abstractNumId w:val="9"/>
  </w:num>
  <w:num w:numId="7">
    <w:abstractNumId w:val="6"/>
  </w:num>
  <w:num w:numId="8">
    <w:abstractNumId w:val="5"/>
  </w:num>
  <w:num w:numId="9">
    <w:abstractNumId w:val="4"/>
  </w:num>
  <w:num w:numId="10">
    <w:abstractNumId w:val="5"/>
  </w:num>
  <w:num w:numId="11">
    <w:abstractNumId w:val="5"/>
  </w:num>
  <w:num w:numId="12">
    <w:abstractNumId w:val="5"/>
  </w:num>
  <w:num w:numId="13">
    <w:abstractNumId w:val="5"/>
  </w:num>
  <w:num w:numId="14">
    <w:abstractNumId w:val="3"/>
  </w:num>
  <w:num w:numId="15">
    <w:abstractNumId w:val="7"/>
  </w:num>
  <w:num w:numId="16">
    <w:abstractNumId w:val="13"/>
  </w:num>
  <w:num w:numId="17">
    <w:abstractNumId w:val="5"/>
  </w:num>
  <w:num w:numId="18">
    <w:abstractNumId w:val="12"/>
  </w:num>
  <w:num w:numId="19">
    <w:abstractNumId w:val="0"/>
  </w:num>
  <w:num w:numId="20">
    <w:abstractNumId w:val="5"/>
  </w:num>
  <w:num w:numId="21">
    <w:abstractNumId w:val="5"/>
  </w:num>
  <w:num w:numId="22">
    <w:abstractNumId w:val="5"/>
    <w:lvlOverride w:ilvl="0">
      <w:lvl w:ilvl="0">
        <w:start w:val="1"/>
        <w:numFmt w:val="decimal"/>
        <w:pStyle w:val="Questions"/>
        <w:lvlText w:val="%1."/>
        <w:lvlJc w:val="left"/>
        <w:pPr>
          <w:ind w:left="216" w:hanging="216"/>
        </w:pPr>
        <w:rPr>
          <w:rFonts w:hint="default"/>
          <w:i w:val="0"/>
          <w:sz w:val="18"/>
          <w:szCs w:val="18"/>
        </w:rPr>
      </w:lvl>
    </w:lvlOverride>
    <w:lvlOverride w:ilvl="1">
      <w:lvl w:ilvl="1">
        <w:start w:val="1"/>
        <w:numFmt w:val="lowerLetter"/>
        <w:lvlText w:val="%2."/>
        <w:lvlJc w:val="left"/>
        <w:pPr>
          <w:ind w:left="288" w:hanging="144"/>
        </w:pPr>
        <w:rPr>
          <w:rFonts w:hint="default"/>
          <w:i w:val="0"/>
          <w:sz w:val="18"/>
          <w:szCs w:val="18"/>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5"/>
    <w:lvlOverride w:ilvl="0">
      <w:lvl w:ilvl="0">
        <w:start w:val="1"/>
        <w:numFmt w:val="decimal"/>
        <w:pStyle w:val="Questions"/>
        <w:lvlText w:val="%1."/>
        <w:lvlJc w:val="left"/>
        <w:pPr>
          <w:ind w:left="288" w:hanging="288"/>
        </w:pPr>
        <w:rPr>
          <w:rFonts w:hint="default"/>
          <w:i w:val="0"/>
          <w:sz w:val="18"/>
          <w:szCs w:val="18"/>
        </w:rPr>
      </w:lvl>
    </w:lvlOverride>
    <w:lvlOverride w:ilvl="1">
      <w:lvl w:ilvl="1">
        <w:start w:val="1"/>
        <w:numFmt w:val="lowerLetter"/>
        <w:lvlText w:val="%2."/>
        <w:lvlJc w:val="left"/>
        <w:pPr>
          <w:ind w:left="288" w:hanging="144"/>
        </w:pPr>
        <w:rPr>
          <w:rFonts w:hint="default"/>
          <w:i w:val="0"/>
          <w:sz w:val="18"/>
          <w:szCs w:val="18"/>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4">
    <w:abstractNumId w:val="5"/>
    <w:lvlOverride w:ilvl="0">
      <w:lvl w:ilvl="0">
        <w:start w:val="1"/>
        <w:numFmt w:val="decimal"/>
        <w:pStyle w:val="Questions"/>
        <w:suff w:val="space"/>
        <w:lvlText w:val="%1."/>
        <w:lvlJc w:val="left"/>
        <w:pPr>
          <w:ind w:left="288" w:hanging="288"/>
        </w:pPr>
        <w:rPr>
          <w:rFonts w:hint="default"/>
          <w:i w:val="0"/>
          <w:sz w:val="18"/>
          <w:szCs w:val="18"/>
        </w:rPr>
      </w:lvl>
    </w:lvlOverride>
    <w:lvlOverride w:ilvl="1">
      <w:lvl w:ilvl="1">
        <w:start w:val="1"/>
        <w:numFmt w:val="lowerLetter"/>
        <w:suff w:val="space"/>
        <w:lvlText w:val="%2."/>
        <w:lvlJc w:val="left"/>
        <w:pPr>
          <w:ind w:left="432" w:hanging="144"/>
        </w:pPr>
        <w:rPr>
          <w:rFonts w:hint="default"/>
          <w:i w:val="0"/>
          <w:sz w:val="18"/>
          <w:szCs w:val="18"/>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5">
    <w:abstractNumId w:val="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Q0sjAwMzIyN7YwNjdR0lEKTi0uzszPAykwqgUA50UGgywAAAA="/>
  </w:docVars>
  <w:rsids>
    <w:rsidRoot w:val="00822FEB"/>
    <w:rsid w:val="00007534"/>
    <w:rsid w:val="000444E0"/>
    <w:rsid w:val="0004707E"/>
    <w:rsid w:val="00054F39"/>
    <w:rsid w:val="000575F0"/>
    <w:rsid w:val="00071D11"/>
    <w:rsid w:val="00072173"/>
    <w:rsid w:val="00072A52"/>
    <w:rsid w:val="00111F50"/>
    <w:rsid w:val="001144CC"/>
    <w:rsid w:val="00124E4C"/>
    <w:rsid w:val="00132168"/>
    <w:rsid w:val="00165D04"/>
    <w:rsid w:val="00182BCA"/>
    <w:rsid w:val="00183942"/>
    <w:rsid w:val="001A13C5"/>
    <w:rsid w:val="001B20E1"/>
    <w:rsid w:val="001B2BF6"/>
    <w:rsid w:val="001C2CE5"/>
    <w:rsid w:val="001D34EA"/>
    <w:rsid w:val="001E50D5"/>
    <w:rsid w:val="001F1F7F"/>
    <w:rsid w:val="002151BF"/>
    <w:rsid w:val="00224525"/>
    <w:rsid w:val="0025013C"/>
    <w:rsid w:val="002C0711"/>
    <w:rsid w:val="002E51FE"/>
    <w:rsid w:val="002E6EA3"/>
    <w:rsid w:val="00326A6A"/>
    <w:rsid w:val="00363AC0"/>
    <w:rsid w:val="00397369"/>
    <w:rsid w:val="003A667F"/>
    <w:rsid w:val="003C0437"/>
    <w:rsid w:val="003D48CC"/>
    <w:rsid w:val="0040707C"/>
    <w:rsid w:val="00457085"/>
    <w:rsid w:val="00475CFE"/>
    <w:rsid w:val="004767D6"/>
    <w:rsid w:val="00476F5F"/>
    <w:rsid w:val="00484E19"/>
    <w:rsid w:val="0048531D"/>
    <w:rsid w:val="00486DD5"/>
    <w:rsid w:val="00497999"/>
    <w:rsid w:val="004A4A01"/>
    <w:rsid w:val="004B56C3"/>
    <w:rsid w:val="004C4733"/>
    <w:rsid w:val="004D415E"/>
    <w:rsid w:val="004E4D00"/>
    <w:rsid w:val="004F4F6B"/>
    <w:rsid w:val="004F5373"/>
    <w:rsid w:val="00503EDF"/>
    <w:rsid w:val="0056171B"/>
    <w:rsid w:val="00572D07"/>
    <w:rsid w:val="005847B3"/>
    <w:rsid w:val="005A05F4"/>
    <w:rsid w:val="005C79E2"/>
    <w:rsid w:val="005E3F30"/>
    <w:rsid w:val="00600B87"/>
    <w:rsid w:val="00621F3E"/>
    <w:rsid w:val="00625D74"/>
    <w:rsid w:val="006333B5"/>
    <w:rsid w:val="00637B66"/>
    <w:rsid w:val="0064300A"/>
    <w:rsid w:val="006446D2"/>
    <w:rsid w:val="00650E03"/>
    <w:rsid w:val="006629A6"/>
    <w:rsid w:val="00684B0D"/>
    <w:rsid w:val="00696D05"/>
    <w:rsid w:val="006A4805"/>
    <w:rsid w:val="006B5BE9"/>
    <w:rsid w:val="006D25BA"/>
    <w:rsid w:val="00711ABB"/>
    <w:rsid w:val="007155A5"/>
    <w:rsid w:val="0072481F"/>
    <w:rsid w:val="00741A13"/>
    <w:rsid w:val="00751A07"/>
    <w:rsid w:val="00752427"/>
    <w:rsid w:val="00764444"/>
    <w:rsid w:val="00765495"/>
    <w:rsid w:val="007A0766"/>
    <w:rsid w:val="007A4C41"/>
    <w:rsid w:val="007C1B0C"/>
    <w:rsid w:val="007C7DD9"/>
    <w:rsid w:val="007D11C5"/>
    <w:rsid w:val="007D40FB"/>
    <w:rsid w:val="007D49D4"/>
    <w:rsid w:val="007E2185"/>
    <w:rsid w:val="007F4A7D"/>
    <w:rsid w:val="00822FEB"/>
    <w:rsid w:val="00830CC6"/>
    <w:rsid w:val="008547E1"/>
    <w:rsid w:val="00861A4B"/>
    <w:rsid w:val="008775BD"/>
    <w:rsid w:val="008A2807"/>
    <w:rsid w:val="008D48D2"/>
    <w:rsid w:val="008E2F54"/>
    <w:rsid w:val="008F1EB7"/>
    <w:rsid w:val="00912639"/>
    <w:rsid w:val="00933E92"/>
    <w:rsid w:val="00944CCC"/>
    <w:rsid w:val="00945798"/>
    <w:rsid w:val="0095703D"/>
    <w:rsid w:val="009647C4"/>
    <w:rsid w:val="00964CEB"/>
    <w:rsid w:val="0099408E"/>
    <w:rsid w:val="009A45B8"/>
    <w:rsid w:val="009F0697"/>
    <w:rsid w:val="00A008F0"/>
    <w:rsid w:val="00A26055"/>
    <w:rsid w:val="00A26B5A"/>
    <w:rsid w:val="00A46B96"/>
    <w:rsid w:val="00A475CE"/>
    <w:rsid w:val="00A639C0"/>
    <w:rsid w:val="00A71D81"/>
    <w:rsid w:val="00A900B9"/>
    <w:rsid w:val="00A97848"/>
    <w:rsid w:val="00AD489F"/>
    <w:rsid w:val="00AE046F"/>
    <w:rsid w:val="00AE7ED0"/>
    <w:rsid w:val="00AF73C6"/>
    <w:rsid w:val="00B07FDC"/>
    <w:rsid w:val="00B25B60"/>
    <w:rsid w:val="00B3791A"/>
    <w:rsid w:val="00B45EFF"/>
    <w:rsid w:val="00B6770E"/>
    <w:rsid w:val="00B93244"/>
    <w:rsid w:val="00B96308"/>
    <w:rsid w:val="00BA67B6"/>
    <w:rsid w:val="00BB551E"/>
    <w:rsid w:val="00BB7079"/>
    <w:rsid w:val="00BC1139"/>
    <w:rsid w:val="00BD15B6"/>
    <w:rsid w:val="00BD3B3F"/>
    <w:rsid w:val="00BD4873"/>
    <w:rsid w:val="00BE0E80"/>
    <w:rsid w:val="00BF6C51"/>
    <w:rsid w:val="00C14E63"/>
    <w:rsid w:val="00C2524A"/>
    <w:rsid w:val="00C46EF5"/>
    <w:rsid w:val="00C534A6"/>
    <w:rsid w:val="00C77BC6"/>
    <w:rsid w:val="00C80280"/>
    <w:rsid w:val="00C87566"/>
    <w:rsid w:val="00C94005"/>
    <w:rsid w:val="00C963D7"/>
    <w:rsid w:val="00CA6471"/>
    <w:rsid w:val="00CB02D7"/>
    <w:rsid w:val="00CC22C6"/>
    <w:rsid w:val="00CE7196"/>
    <w:rsid w:val="00D201BA"/>
    <w:rsid w:val="00D2351D"/>
    <w:rsid w:val="00D238F7"/>
    <w:rsid w:val="00D262D9"/>
    <w:rsid w:val="00D332FC"/>
    <w:rsid w:val="00D60294"/>
    <w:rsid w:val="00D67367"/>
    <w:rsid w:val="00D67A6E"/>
    <w:rsid w:val="00E00CAA"/>
    <w:rsid w:val="00E166DC"/>
    <w:rsid w:val="00E2599B"/>
    <w:rsid w:val="00E31104"/>
    <w:rsid w:val="00E33A3E"/>
    <w:rsid w:val="00E46261"/>
    <w:rsid w:val="00E61043"/>
    <w:rsid w:val="00E71A3D"/>
    <w:rsid w:val="00E721F9"/>
    <w:rsid w:val="00E91CDF"/>
    <w:rsid w:val="00E93C0E"/>
    <w:rsid w:val="00ED6158"/>
    <w:rsid w:val="00EE2D6E"/>
    <w:rsid w:val="00EF3CDF"/>
    <w:rsid w:val="00F11A5C"/>
    <w:rsid w:val="00F14B3B"/>
    <w:rsid w:val="00F17F8E"/>
    <w:rsid w:val="00F46A14"/>
    <w:rsid w:val="00F57C46"/>
    <w:rsid w:val="00F70F80"/>
    <w:rsid w:val="00F74912"/>
    <w:rsid w:val="00F975AD"/>
    <w:rsid w:val="00FA00D7"/>
    <w:rsid w:val="00FA2D03"/>
    <w:rsid w:val="00FE44B5"/>
    <w:rsid w:val="00FF6BE3"/>
    <w:rsid w:val="00FF6C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D095CD"/>
  <w15:docId w15:val="{09FBCA6A-2D3C-4693-B2CF-57D6313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166DC"/>
    <w:pPr>
      <w:ind w:left="720"/>
      <w:contextualSpacing/>
    </w:pPr>
  </w:style>
  <w:style w:type="table" w:styleId="TableGrid">
    <w:name w:val="Table Grid"/>
    <w:basedOn w:val="TableNormal"/>
    <w:uiPriority w:val="39"/>
    <w:rsid w:val="00E16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ListParagraph"/>
    <w:link w:val="OutlineChar"/>
    <w:qFormat/>
    <w:rsid w:val="00711ABB"/>
    <w:pPr>
      <w:numPr>
        <w:ilvl w:val="3"/>
        <w:numId w:val="18"/>
      </w:numPr>
      <w:spacing w:after="0" w:line="240" w:lineRule="auto"/>
    </w:pPr>
    <w:rPr>
      <w:rFonts w:ascii="Times New Roman" w:eastAsiaTheme="minorEastAsia" w:hAnsi="Times New Roman" w:cs="Times New Roman"/>
      <w:sz w:val="18"/>
      <w:szCs w:val="18"/>
    </w:rPr>
  </w:style>
  <w:style w:type="character" w:customStyle="1" w:styleId="OutlineChar">
    <w:name w:val="Outline Char"/>
    <w:basedOn w:val="ListParagraphChar"/>
    <w:link w:val="Outline"/>
    <w:rsid w:val="00711ABB"/>
    <w:rPr>
      <w:rFonts w:ascii="Times New Roman" w:eastAsiaTheme="minorEastAsia" w:hAnsi="Times New Roman" w:cs="Times New Roman"/>
      <w:sz w:val="18"/>
      <w:szCs w:val="18"/>
    </w:rPr>
  </w:style>
  <w:style w:type="character" w:styleId="CommentReference">
    <w:name w:val="annotation reference"/>
    <w:basedOn w:val="DefaultParagraphFont"/>
    <w:uiPriority w:val="99"/>
    <w:semiHidden/>
    <w:unhideWhenUsed/>
    <w:rsid w:val="00CC22C6"/>
    <w:rPr>
      <w:sz w:val="16"/>
      <w:szCs w:val="16"/>
    </w:rPr>
  </w:style>
  <w:style w:type="paragraph" w:styleId="CommentText">
    <w:name w:val="annotation text"/>
    <w:basedOn w:val="Normal"/>
    <w:link w:val="CommentTextChar"/>
    <w:uiPriority w:val="99"/>
    <w:semiHidden/>
    <w:unhideWhenUsed/>
    <w:rsid w:val="00CC22C6"/>
    <w:pPr>
      <w:spacing w:line="240" w:lineRule="auto"/>
    </w:pPr>
    <w:rPr>
      <w:sz w:val="20"/>
      <w:szCs w:val="20"/>
    </w:rPr>
  </w:style>
  <w:style w:type="character" w:customStyle="1" w:styleId="CommentTextChar">
    <w:name w:val="Comment Text Char"/>
    <w:basedOn w:val="DefaultParagraphFont"/>
    <w:link w:val="CommentText"/>
    <w:uiPriority w:val="99"/>
    <w:semiHidden/>
    <w:rsid w:val="00CC22C6"/>
    <w:rPr>
      <w:sz w:val="20"/>
      <w:szCs w:val="20"/>
    </w:rPr>
  </w:style>
  <w:style w:type="paragraph" w:styleId="CommentSubject">
    <w:name w:val="annotation subject"/>
    <w:basedOn w:val="CommentText"/>
    <w:next w:val="CommentText"/>
    <w:link w:val="CommentSubjectChar"/>
    <w:uiPriority w:val="99"/>
    <w:semiHidden/>
    <w:unhideWhenUsed/>
    <w:rsid w:val="00CC22C6"/>
    <w:rPr>
      <w:b/>
      <w:bCs/>
    </w:rPr>
  </w:style>
  <w:style w:type="character" w:customStyle="1" w:styleId="CommentSubjectChar">
    <w:name w:val="Comment Subject Char"/>
    <w:basedOn w:val="CommentTextChar"/>
    <w:link w:val="CommentSubject"/>
    <w:uiPriority w:val="99"/>
    <w:semiHidden/>
    <w:rsid w:val="00CC22C6"/>
    <w:rPr>
      <w:b/>
      <w:bCs/>
      <w:sz w:val="20"/>
      <w:szCs w:val="20"/>
    </w:rPr>
  </w:style>
  <w:style w:type="paragraph" w:styleId="BalloonText">
    <w:name w:val="Balloon Text"/>
    <w:basedOn w:val="Normal"/>
    <w:link w:val="BalloonTextChar"/>
    <w:uiPriority w:val="99"/>
    <w:semiHidden/>
    <w:unhideWhenUsed/>
    <w:rsid w:val="00CC22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2C6"/>
    <w:rPr>
      <w:rFonts w:ascii="Segoe UI" w:hAnsi="Segoe UI" w:cs="Segoe UI"/>
      <w:sz w:val="18"/>
      <w:szCs w:val="18"/>
    </w:rPr>
  </w:style>
  <w:style w:type="paragraph" w:customStyle="1" w:styleId="Questions">
    <w:name w:val="Questions"/>
    <w:basedOn w:val="Outline"/>
    <w:link w:val="QuestionsChar"/>
    <w:qFormat/>
    <w:rsid w:val="00B3791A"/>
    <w:pPr>
      <w:numPr>
        <w:ilvl w:val="0"/>
        <w:numId w:val="24"/>
      </w:numPr>
    </w:pPr>
  </w:style>
  <w:style w:type="character" w:customStyle="1" w:styleId="ListParagraphChar">
    <w:name w:val="List Paragraph Char"/>
    <w:basedOn w:val="DefaultParagraphFont"/>
    <w:link w:val="ListParagraph"/>
    <w:uiPriority w:val="34"/>
    <w:rsid w:val="00A639C0"/>
  </w:style>
  <w:style w:type="character" w:customStyle="1" w:styleId="QuestionsChar">
    <w:name w:val="Questions Char"/>
    <w:basedOn w:val="ListParagraphChar"/>
    <w:link w:val="Questions"/>
    <w:rsid w:val="00B3791A"/>
    <w:rPr>
      <w:rFonts w:ascii="Times New Roman" w:eastAsiaTheme="minorEastAsia" w:hAnsi="Times New Roman" w:cs="Times New Roman"/>
      <w:sz w:val="18"/>
      <w:szCs w:val="18"/>
    </w:rPr>
  </w:style>
  <w:style w:type="paragraph" w:customStyle="1" w:styleId="AHead">
    <w:name w:val="AHead"/>
    <w:basedOn w:val="Normal"/>
    <w:link w:val="AHeadChar"/>
    <w:qFormat/>
    <w:rsid w:val="00C94005"/>
    <w:pPr>
      <w:tabs>
        <w:tab w:val="left" w:pos="1440"/>
      </w:tabs>
      <w:spacing w:before="62" w:line="244" w:lineRule="auto"/>
      <w:ind w:left="1440" w:right="247"/>
    </w:pPr>
    <w:rPr>
      <w:rFonts w:ascii="Times New Roman" w:eastAsiaTheme="minorEastAsia" w:hAnsi="Times New Roman" w:cs="Times New Roman"/>
      <w:caps/>
      <w:color w:val="1F1F1F"/>
      <w:sz w:val="30"/>
      <w:szCs w:val="30"/>
    </w:rPr>
  </w:style>
  <w:style w:type="character" w:customStyle="1" w:styleId="AHeadChar">
    <w:name w:val="AHead Char"/>
    <w:basedOn w:val="DefaultParagraphFont"/>
    <w:link w:val="AHead"/>
    <w:rsid w:val="00C94005"/>
    <w:rPr>
      <w:rFonts w:ascii="Times New Roman" w:eastAsiaTheme="minorEastAsia" w:hAnsi="Times New Roman" w:cs="Times New Roman"/>
      <w:caps/>
      <w:color w:val="1F1F1F"/>
      <w:sz w:val="30"/>
      <w:szCs w:val="30"/>
    </w:rPr>
  </w:style>
  <w:style w:type="paragraph" w:customStyle="1" w:styleId="BHead">
    <w:name w:val="BHead"/>
    <w:basedOn w:val="Normal"/>
    <w:link w:val="BHeadChar"/>
    <w:autoRedefine/>
    <w:qFormat/>
    <w:rsid w:val="00C94005"/>
    <w:pPr>
      <w:ind w:left="1440"/>
    </w:pPr>
    <w:rPr>
      <w:rFonts w:ascii="Times New Roman" w:eastAsiaTheme="minorEastAsia" w:hAnsi="Times New Roman" w:cs="Times New Roman"/>
      <w:sz w:val="28"/>
      <w:szCs w:val="24"/>
    </w:rPr>
  </w:style>
  <w:style w:type="character" w:customStyle="1" w:styleId="BHeadChar">
    <w:name w:val="BHead Char"/>
    <w:basedOn w:val="DefaultParagraphFont"/>
    <w:link w:val="BHead"/>
    <w:rsid w:val="00C94005"/>
    <w:rPr>
      <w:rFonts w:ascii="Times New Roman" w:eastAsiaTheme="minorEastAsia" w:hAnsi="Times New Roman" w:cs="Times New Roman"/>
      <w:sz w:val="28"/>
      <w:szCs w:val="24"/>
    </w:rPr>
  </w:style>
  <w:style w:type="paragraph" w:customStyle="1" w:styleId="SGsectionhead">
    <w:name w:val="SG section head"/>
    <w:basedOn w:val="Normal"/>
    <w:link w:val="SGsectionheadChar"/>
    <w:qFormat/>
    <w:rsid w:val="00165D04"/>
    <w:rPr>
      <w:rFonts w:ascii="Times New Roman" w:hAnsi="Times New Roman" w:cs="Times New Roman"/>
      <w:i/>
      <w:sz w:val="18"/>
      <w:szCs w:val="18"/>
    </w:rPr>
  </w:style>
  <w:style w:type="paragraph" w:customStyle="1" w:styleId="Answerkey">
    <w:name w:val="Answer key"/>
    <w:basedOn w:val="ListParagraph"/>
    <w:link w:val="AnswerkeyChar"/>
    <w:qFormat/>
    <w:rsid w:val="00830CC6"/>
    <w:pPr>
      <w:numPr>
        <w:numId w:val="16"/>
      </w:numPr>
      <w:spacing w:line="240" w:lineRule="auto"/>
      <w:ind w:left="1800"/>
    </w:pPr>
    <w:rPr>
      <w:rFonts w:ascii="Times New Roman" w:hAnsi="Times New Roman" w:cs="Times New Roman"/>
      <w:sz w:val="18"/>
      <w:szCs w:val="18"/>
    </w:rPr>
  </w:style>
  <w:style w:type="character" w:customStyle="1" w:styleId="SGsectionheadChar">
    <w:name w:val="SG section head Char"/>
    <w:basedOn w:val="DefaultParagraphFont"/>
    <w:link w:val="SGsectionhead"/>
    <w:rsid w:val="00165D04"/>
    <w:rPr>
      <w:rFonts w:ascii="Times New Roman" w:hAnsi="Times New Roman" w:cs="Times New Roman"/>
      <w:i/>
      <w:sz w:val="18"/>
      <w:szCs w:val="18"/>
    </w:rPr>
  </w:style>
  <w:style w:type="character" w:customStyle="1" w:styleId="AnswerkeyChar">
    <w:name w:val="Answer key Char"/>
    <w:basedOn w:val="ListParagraphChar"/>
    <w:link w:val="Answerkey"/>
    <w:rsid w:val="00830CC6"/>
    <w:rPr>
      <w:rFonts w:ascii="Times New Roman" w:hAnsi="Times New Roman" w:cs="Times New Roman"/>
      <w:sz w:val="18"/>
      <w:szCs w:val="18"/>
    </w:rPr>
  </w:style>
  <w:style w:type="paragraph" w:styleId="NoSpacing">
    <w:name w:val="No Spacing"/>
    <w:uiPriority w:val="1"/>
    <w:qFormat/>
    <w:rsid w:val="00124E4C"/>
    <w:pPr>
      <w:spacing w:after="0" w:line="240" w:lineRule="auto"/>
    </w:pPr>
  </w:style>
  <w:style w:type="paragraph" w:customStyle="1" w:styleId="H1">
    <w:name w:val="H1"/>
    <w:basedOn w:val="Normal"/>
    <w:qFormat/>
    <w:rsid w:val="007155A5"/>
    <w:pPr>
      <w:tabs>
        <w:tab w:val="left" w:pos="1440"/>
      </w:tabs>
      <w:ind w:left="1440"/>
      <w:jc w:val="center"/>
    </w:pPr>
    <w:rPr>
      <w:rFonts w:ascii="Times New Roman" w:hAnsi="Times New Roman" w:cs="Times New Roman"/>
      <w:i/>
      <w:sz w:val="24"/>
    </w:rPr>
  </w:style>
  <w:style w:type="paragraph" w:customStyle="1" w:styleId="H2">
    <w:name w:val="H2"/>
    <w:basedOn w:val="NoSpacing"/>
    <w:qFormat/>
    <w:rsid w:val="007155A5"/>
    <w:rPr>
      <w:rFonts w:ascii="Times New Roman" w:hAnsi="Times New Roman" w:cs="Times New Roman"/>
    </w:rPr>
  </w:style>
  <w:style w:type="paragraph" w:styleId="Header">
    <w:name w:val="header"/>
    <w:basedOn w:val="Normal"/>
    <w:link w:val="HeaderChar"/>
    <w:uiPriority w:val="99"/>
    <w:unhideWhenUsed/>
    <w:rsid w:val="00715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5A5"/>
  </w:style>
  <w:style w:type="paragraph" w:styleId="Footer">
    <w:name w:val="footer"/>
    <w:basedOn w:val="Normal"/>
    <w:link w:val="FooterChar"/>
    <w:uiPriority w:val="99"/>
    <w:unhideWhenUsed/>
    <w:rsid w:val="00715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5A5"/>
  </w:style>
  <w:style w:type="paragraph" w:customStyle="1" w:styleId="H3">
    <w:name w:val="H3"/>
    <w:basedOn w:val="Normal"/>
    <w:qFormat/>
    <w:rsid w:val="00397369"/>
    <w:rPr>
      <w:rFonts w:ascii="Times New Roman" w:hAnsi="Times New Roman" w:cs="Times New Roman"/>
    </w:rPr>
  </w:style>
  <w:style w:type="table" w:customStyle="1" w:styleId="TableGrid1">
    <w:name w:val="Table Grid1"/>
    <w:basedOn w:val="TableNormal"/>
    <w:next w:val="TableGrid"/>
    <w:uiPriority w:val="39"/>
    <w:rsid w:val="00F17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181990">
      <w:bodyDiv w:val="1"/>
      <w:marLeft w:val="0"/>
      <w:marRight w:val="0"/>
      <w:marTop w:val="0"/>
      <w:marBottom w:val="0"/>
      <w:divBdr>
        <w:top w:val="none" w:sz="0" w:space="0" w:color="auto"/>
        <w:left w:val="none" w:sz="0" w:space="0" w:color="auto"/>
        <w:bottom w:val="none" w:sz="0" w:space="0" w:color="auto"/>
        <w:right w:val="none" w:sz="0" w:space="0" w:color="auto"/>
      </w:divBdr>
    </w:div>
    <w:div w:id="169145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B0C572F-7A38-4482-AA24-4563C523B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1767</Words>
  <Characters>10076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DONOVAN, Danica</cp:lastModifiedBy>
  <cp:revision>13</cp:revision>
  <dcterms:created xsi:type="dcterms:W3CDTF">2020-03-23T17:32:00Z</dcterms:created>
  <dcterms:modified xsi:type="dcterms:W3CDTF">2021-09-22T14:44:00Z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2020-03-23T17:32:28Z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375fb1b8-72a0-4c35-856f-0000cc230ee4</vt:lpwstr>
  </property>
  <property fmtid="{D5CDD505-2E9C-101B-9397-08002B2CF9AE}" pid="8" name="MSIP_Label_89f61502-7731-4690-a118-333634878cc9_ContentBits">
    <vt:lpwstr>0</vt:lpwstr>
  </property>
</Properties>
</file>