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3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extent of delinquency using arrest data and self-report data.</w:t>
      </w:r>
    </w:p>
    <w:p w:rsidR="007655F6" w:rsidRPr="00E97C5D" w:rsidRDefault="007655F6" w:rsidP="007655F6">
      <w:pPr>
        <w:spacing w:after="0"/>
        <w:ind w:left="72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characteristics of those most likely to be victims of crime.</w:t>
      </w:r>
    </w:p>
    <w:p w:rsidR="007655F6" w:rsidRPr="00E97C5D" w:rsidRDefault="007655F6" w:rsidP="007655F6">
      <w:pPr>
        <w:spacing w:after="0"/>
        <w:ind w:left="72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trends in delinquency using arrest data, self-report data, and victimization data.</w:t>
      </w:r>
    </w:p>
    <w:p w:rsidR="007655F6" w:rsidRPr="00E97C5D" w:rsidRDefault="007655F6" w:rsidP="007655F6">
      <w:pPr>
        <w:spacing w:after="0"/>
        <w:ind w:left="72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there are no simple answers to questions of how much delinquency there is or how much it is changing over time.</w:t>
      </w:r>
    </w:p>
    <w:p w:rsidR="007655F6" w:rsidRPr="00E97C5D" w:rsidRDefault="007655F6" w:rsidP="007655F6">
      <w:pPr>
        <w:spacing w:after="0"/>
        <w:ind w:left="72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 xml:space="preserve">Offer explanations for the dramatic decline in serious crime since the </w:t>
      </w:r>
      <w:r w:rsidR="00D45838" w:rsidRPr="00E97C5D">
        <w:rPr>
          <w:rFonts w:ascii="Times New Roman" w:hAnsi="Times New Roman" w:cs="Times New Roman"/>
        </w:rPr>
        <w:t>mid-1990s</w:t>
      </w:r>
      <w:r w:rsidRPr="00E97C5D">
        <w:rPr>
          <w:rFonts w:ascii="Times New Roman" w:hAnsi="Times New Roman" w:cs="Times New Roman"/>
        </w:rPr>
        <w:t>.</w:t>
      </w:r>
    </w:p>
    <w:sectPr w:rsidR="007655F6" w:rsidRPr="00E97C5D" w:rsidSect="00096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3CF" w:rsidRDefault="004E53CF" w:rsidP="007655F6">
      <w:pPr>
        <w:spacing w:after="0"/>
      </w:pPr>
      <w:r>
        <w:separator/>
      </w:r>
    </w:p>
  </w:endnote>
  <w:endnote w:type="continuationSeparator" w:id="1">
    <w:p w:rsidR="004E53CF" w:rsidRDefault="004E53CF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3CF" w:rsidRDefault="004E53CF" w:rsidP="007655F6">
      <w:pPr>
        <w:spacing w:after="0"/>
      </w:pPr>
      <w:r>
        <w:separator/>
      </w:r>
    </w:p>
  </w:footnote>
  <w:footnote w:type="continuationSeparator" w:id="1">
    <w:p w:rsidR="004E53CF" w:rsidRDefault="004E53CF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096D7E"/>
    <w:rsid w:val="004E53CF"/>
    <w:rsid w:val="006B6C83"/>
    <w:rsid w:val="007655F6"/>
    <w:rsid w:val="00867402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